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D3C12" w14:textId="53F1C8A9" w:rsidR="00841BB2" w:rsidRDefault="005448F3" w:rsidP="00841BB2">
      <w:pPr>
        <w:autoSpaceDE w:val="0"/>
        <w:autoSpaceDN w:val="0"/>
        <w:adjustRightInd w:val="0"/>
        <w:spacing w:after="0" w:line="240" w:lineRule="auto"/>
        <w:rPr>
          <w:noProof/>
        </w:rPr>
      </w:pPr>
      <w:r>
        <w:rPr>
          <w:rFonts w:ascii="Poppins-SemiBold" w:hAnsi="Poppins-SemiBold" w:cs="Poppins-SemiBold"/>
          <w:b/>
          <w:bCs/>
          <w:noProof/>
          <w:kern w:val="0"/>
          <w:sz w:val="36"/>
          <w:szCs w:val="36"/>
        </w:rPr>
        <w:drawing>
          <wp:anchor distT="0" distB="0" distL="114300" distR="114300" simplePos="0" relativeHeight="251658240" behindDoc="0" locked="0" layoutInCell="1" allowOverlap="1" wp14:anchorId="7DABE185" wp14:editId="1D94B232">
            <wp:simplePos x="0" y="0"/>
            <wp:positionH relativeFrom="page">
              <wp:align>left</wp:align>
            </wp:positionH>
            <wp:positionV relativeFrom="paragraph">
              <wp:posOffset>-248</wp:posOffset>
            </wp:positionV>
            <wp:extent cx="7548245" cy="10700633"/>
            <wp:effectExtent l="0" t="0" r="0" b="5715"/>
            <wp:wrapSquare wrapText="bothSides"/>
            <wp:docPr id="947464131" name="Picture 947464131" descr="A person wearing glasses and a pin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64131" name="Picture 1" descr="A person wearing glasses and a pink ha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48245" cy="10700633"/>
                    </a:xfrm>
                    <a:prstGeom prst="rect">
                      <a:avLst/>
                    </a:prstGeom>
                  </pic:spPr>
                </pic:pic>
              </a:graphicData>
            </a:graphic>
            <wp14:sizeRelH relativeFrom="margin">
              <wp14:pctWidth>0</wp14:pctWidth>
            </wp14:sizeRelH>
            <wp14:sizeRelV relativeFrom="margin">
              <wp14:pctHeight>0</wp14:pctHeight>
            </wp14:sizeRelV>
          </wp:anchor>
        </w:drawing>
      </w:r>
    </w:p>
    <w:p w14:paraId="1E9416D4" w14:textId="77777777" w:rsidR="00841BB2" w:rsidRPr="00462D3B" w:rsidRDefault="00841BB2" w:rsidP="00C71118">
      <w:pPr>
        <w:pStyle w:val="Heading1"/>
        <w:rPr>
          <w:rFonts w:cs="Poppins"/>
          <w:sz w:val="88"/>
          <w:szCs w:val="88"/>
        </w:rPr>
      </w:pPr>
      <w:r w:rsidRPr="00462D3B">
        <w:rPr>
          <w:rFonts w:cs="Poppins"/>
          <w:sz w:val="88"/>
          <w:szCs w:val="88"/>
        </w:rPr>
        <w:lastRenderedPageBreak/>
        <w:t>Contents</w:t>
      </w:r>
    </w:p>
    <w:p w14:paraId="323C7E5C" w14:textId="77777777"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Introduction </w:t>
      </w:r>
      <w:r w:rsidRPr="00A07EC3">
        <w:rPr>
          <w:rFonts w:ascii="Poppins-SemiBold" w:hAnsi="Poppins-SemiBold" w:cs="Poppins-SemiBold"/>
          <w:b/>
          <w:bCs/>
          <w:kern w:val="0"/>
          <w:sz w:val="36"/>
          <w:szCs w:val="36"/>
        </w:rPr>
        <w:t>3</w:t>
      </w:r>
    </w:p>
    <w:p w14:paraId="55C863DD" w14:textId="5452DEFC"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Getting a GP appointment </w:t>
      </w:r>
      <w:r w:rsidR="00462D3B">
        <w:rPr>
          <w:rFonts w:ascii="Poppins-SemiBold" w:hAnsi="Poppins-SemiBold" w:cs="Poppins-SemiBold"/>
          <w:b/>
          <w:bCs/>
          <w:kern w:val="0"/>
          <w:sz w:val="36"/>
          <w:szCs w:val="36"/>
        </w:rPr>
        <w:t>10</w:t>
      </w:r>
    </w:p>
    <w:p w14:paraId="03AC0A54" w14:textId="04FF5BED"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Getting dental treatment </w:t>
      </w:r>
      <w:r w:rsidR="003916E2">
        <w:rPr>
          <w:rFonts w:ascii="Poppins-SemiBold" w:hAnsi="Poppins-SemiBold" w:cs="Poppins-SemiBold"/>
          <w:b/>
          <w:bCs/>
          <w:kern w:val="0"/>
          <w:sz w:val="36"/>
          <w:szCs w:val="36"/>
        </w:rPr>
        <w:t>1</w:t>
      </w:r>
      <w:r w:rsidR="00462D3B">
        <w:rPr>
          <w:rFonts w:ascii="Poppins-SemiBold" w:hAnsi="Poppins-SemiBold" w:cs="Poppins-SemiBold"/>
          <w:b/>
          <w:bCs/>
          <w:kern w:val="0"/>
          <w:sz w:val="36"/>
          <w:szCs w:val="36"/>
        </w:rPr>
        <w:t>7</w:t>
      </w:r>
    </w:p>
    <w:p w14:paraId="7A14E159" w14:textId="79F478CA"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Getting mental health support </w:t>
      </w:r>
      <w:r w:rsidRPr="00A07EC3">
        <w:rPr>
          <w:rFonts w:ascii="Poppins-SemiBold" w:hAnsi="Poppins-SemiBold" w:cs="Poppins-SemiBold"/>
          <w:b/>
          <w:bCs/>
          <w:kern w:val="0"/>
          <w:sz w:val="36"/>
          <w:szCs w:val="36"/>
        </w:rPr>
        <w:t>2</w:t>
      </w:r>
      <w:r w:rsidR="00462D3B">
        <w:rPr>
          <w:rFonts w:ascii="Poppins-SemiBold" w:hAnsi="Poppins-SemiBold" w:cs="Poppins-SemiBold"/>
          <w:b/>
          <w:bCs/>
          <w:kern w:val="0"/>
          <w:sz w:val="36"/>
          <w:szCs w:val="36"/>
        </w:rPr>
        <w:t>7</w:t>
      </w:r>
    </w:p>
    <w:p w14:paraId="0E161350" w14:textId="29F188B2"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Cancer care </w:t>
      </w:r>
      <w:r w:rsidR="00AB196F">
        <w:rPr>
          <w:rFonts w:ascii="Poppins-SemiBold" w:hAnsi="Poppins-SemiBold" w:cs="Poppins-SemiBold"/>
          <w:b/>
          <w:bCs/>
          <w:kern w:val="0"/>
          <w:sz w:val="36"/>
          <w:szCs w:val="36"/>
        </w:rPr>
        <w:t>3</w:t>
      </w:r>
      <w:r w:rsidR="00462D3B">
        <w:rPr>
          <w:rFonts w:ascii="Poppins-SemiBold" w:hAnsi="Poppins-SemiBold" w:cs="Poppins-SemiBold"/>
          <w:b/>
          <w:bCs/>
          <w:kern w:val="0"/>
          <w:sz w:val="36"/>
          <w:szCs w:val="36"/>
        </w:rPr>
        <w:t>7</w:t>
      </w:r>
    </w:p>
    <w:p w14:paraId="7FEFA0D3" w14:textId="09DF70EA"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Waiting for elective care </w:t>
      </w:r>
      <w:r w:rsidR="00AB196F">
        <w:rPr>
          <w:rFonts w:ascii="Poppins-SemiBold" w:hAnsi="Poppins-SemiBold" w:cs="Poppins-SemiBold"/>
          <w:b/>
          <w:bCs/>
          <w:kern w:val="0"/>
          <w:sz w:val="36"/>
          <w:szCs w:val="36"/>
        </w:rPr>
        <w:t>4</w:t>
      </w:r>
      <w:r w:rsidR="00462D3B">
        <w:rPr>
          <w:rFonts w:ascii="Poppins-SemiBold" w:hAnsi="Poppins-SemiBold" w:cs="Poppins-SemiBold"/>
          <w:b/>
          <w:bCs/>
          <w:kern w:val="0"/>
          <w:sz w:val="36"/>
          <w:szCs w:val="36"/>
        </w:rPr>
        <w:t>4</w:t>
      </w:r>
    </w:p>
    <w:p w14:paraId="26F9CAC5" w14:textId="035D3493"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Social care </w:t>
      </w:r>
      <w:r w:rsidR="00462D3B">
        <w:rPr>
          <w:rFonts w:ascii="Poppins-SemiBold" w:hAnsi="Poppins-SemiBold" w:cs="Poppins-SemiBold"/>
          <w:b/>
          <w:bCs/>
          <w:kern w:val="0"/>
          <w:sz w:val="36"/>
          <w:szCs w:val="36"/>
        </w:rPr>
        <w:t>51</w:t>
      </w:r>
    </w:p>
    <w:p w14:paraId="57E4B4D1" w14:textId="6409FB21"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Hospital discharge </w:t>
      </w:r>
      <w:r w:rsidR="00462D3B">
        <w:rPr>
          <w:rFonts w:ascii="Poppins-SemiBold" w:hAnsi="Poppins-SemiBold" w:cs="Poppins-SemiBold"/>
          <w:b/>
          <w:bCs/>
          <w:kern w:val="0"/>
          <w:sz w:val="36"/>
          <w:szCs w:val="36"/>
        </w:rPr>
        <w:t>61</w:t>
      </w:r>
    </w:p>
    <w:p w14:paraId="319CB1E6" w14:textId="61A54F27" w:rsidR="00841BB2" w:rsidRPr="0046663D"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Health and care in a changing world</w:t>
      </w:r>
      <w:r w:rsidR="0046663D">
        <w:rPr>
          <w:rFonts w:ascii="Poppins-Regular" w:hAnsi="Poppins-Regular" w:cs="Poppins-Regular"/>
          <w:kern w:val="0"/>
          <w:sz w:val="36"/>
          <w:szCs w:val="36"/>
        </w:rPr>
        <w:t xml:space="preserve"> </w:t>
      </w:r>
      <w:r w:rsidR="0046663D">
        <w:rPr>
          <w:rFonts w:ascii="Poppins-Regular" w:hAnsi="Poppins-Regular" w:cs="Poppins-Regular"/>
          <w:b/>
          <w:bCs/>
          <w:kern w:val="0"/>
          <w:sz w:val="36"/>
          <w:szCs w:val="36"/>
        </w:rPr>
        <w:t>6</w:t>
      </w:r>
      <w:r w:rsidR="009F736C">
        <w:rPr>
          <w:rFonts w:ascii="Poppins-Regular" w:hAnsi="Poppins-Regular" w:cs="Poppins-Regular"/>
          <w:b/>
          <w:bCs/>
          <w:kern w:val="0"/>
          <w:sz w:val="36"/>
          <w:szCs w:val="36"/>
        </w:rPr>
        <w:t>9</w:t>
      </w:r>
    </w:p>
    <w:p w14:paraId="6361A0A4" w14:textId="0CB2648F"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Thank you </w:t>
      </w:r>
      <w:proofErr w:type="gramStart"/>
      <w:r w:rsidR="009F736C">
        <w:rPr>
          <w:rFonts w:ascii="Poppins-SemiBold" w:hAnsi="Poppins-SemiBold" w:cs="Poppins-SemiBold"/>
          <w:b/>
          <w:bCs/>
          <w:kern w:val="0"/>
          <w:sz w:val="36"/>
          <w:szCs w:val="36"/>
        </w:rPr>
        <w:t>83</w:t>
      </w:r>
      <w:proofErr w:type="gramEnd"/>
    </w:p>
    <w:p w14:paraId="335C967C" w14:textId="5D3F66F6" w:rsidR="00841BB2" w:rsidRPr="00A07EC3" w:rsidRDefault="00841BB2" w:rsidP="00841BB2">
      <w:pPr>
        <w:autoSpaceDE w:val="0"/>
        <w:autoSpaceDN w:val="0"/>
        <w:adjustRightInd w:val="0"/>
        <w:spacing w:after="0" w:line="240" w:lineRule="auto"/>
        <w:rPr>
          <w:rFonts w:ascii="Poppins-SemiBold" w:hAnsi="Poppins-SemiBold" w:cs="Poppins-SemiBold"/>
          <w:b/>
          <w:bCs/>
          <w:kern w:val="0"/>
          <w:sz w:val="36"/>
          <w:szCs w:val="36"/>
        </w:rPr>
      </w:pPr>
      <w:r w:rsidRPr="00A07EC3">
        <w:rPr>
          <w:rFonts w:ascii="Poppins-Regular" w:hAnsi="Poppins-Regular" w:cs="Poppins-Regular"/>
          <w:kern w:val="0"/>
          <w:sz w:val="36"/>
          <w:szCs w:val="36"/>
        </w:rPr>
        <w:t xml:space="preserve">References </w:t>
      </w:r>
      <w:r w:rsidR="009F736C">
        <w:rPr>
          <w:rFonts w:ascii="Poppins-SemiBold" w:hAnsi="Poppins-SemiBold" w:cs="Poppins-SemiBold"/>
          <w:b/>
          <w:bCs/>
          <w:kern w:val="0"/>
          <w:sz w:val="36"/>
          <w:szCs w:val="36"/>
        </w:rPr>
        <w:t>83</w:t>
      </w:r>
    </w:p>
    <w:p w14:paraId="0205E3E6" w14:textId="77777777" w:rsidR="00841BB2" w:rsidRDefault="00841BB2" w:rsidP="00841BB2">
      <w:pPr>
        <w:autoSpaceDE w:val="0"/>
        <w:autoSpaceDN w:val="0"/>
        <w:adjustRightInd w:val="0"/>
        <w:spacing w:after="0" w:line="240" w:lineRule="auto"/>
        <w:rPr>
          <w:rFonts w:ascii="Poppins-Regular" w:hAnsi="Poppins-Regular" w:cs="Poppins-Regular"/>
          <w:color w:val="FFFFFF"/>
          <w:kern w:val="0"/>
          <w:sz w:val="16"/>
          <w:szCs w:val="16"/>
        </w:rPr>
      </w:pPr>
      <w:r>
        <w:rPr>
          <w:rFonts w:ascii="Poppins-Regular" w:hAnsi="Poppins-Regular" w:cs="Poppins-Regular"/>
          <w:color w:val="FFFFFF"/>
          <w:kern w:val="0"/>
          <w:sz w:val="16"/>
          <w:szCs w:val="16"/>
        </w:rPr>
        <w:t>Healthwatch – The public’s perspective</w:t>
      </w:r>
    </w:p>
    <w:p w14:paraId="3704A1A8"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72"/>
          <w:szCs w:val="72"/>
        </w:rPr>
      </w:pPr>
    </w:p>
    <w:p w14:paraId="47BA7F3A"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72"/>
          <w:szCs w:val="72"/>
        </w:rPr>
      </w:pPr>
    </w:p>
    <w:p w14:paraId="58AFB2B4"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72"/>
          <w:szCs w:val="72"/>
        </w:rPr>
      </w:pPr>
    </w:p>
    <w:p w14:paraId="67678D0A"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72"/>
          <w:szCs w:val="72"/>
        </w:rPr>
      </w:pPr>
    </w:p>
    <w:p w14:paraId="0A9A96D2"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72"/>
          <w:szCs w:val="72"/>
        </w:rPr>
      </w:pPr>
    </w:p>
    <w:p w14:paraId="6798B620" w14:textId="77777777" w:rsidR="00841BB2" w:rsidRPr="00BA186B" w:rsidRDefault="00841BB2" w:rsidP="00C33111">
      <w:pPr>
        <w:pStyle w:val="Heading1"/>
        <w:rPr>
          <w:rFonts w:cs="Poppins"/>
          <w:sz w:val="88"/>
          <w:szCs w:val="88"/>
        </w:rPr>
      </w:pPr>
      <w:r w:rsidRPr="00BA186B">
        <w:rPr>
          <w:rFonts w:cs="Poppins"/>
          <w:sz w:val="88"/>
          <w:szCs w:val="88"/>
        </w:rPr>
        <w:lastRenderedPageBreak/>
        <w:t>Introduction</w:t>
      </w:r>
    </w:p>
    <w:p w14:paraId="688FE089" w14:textId="77777777" w:rsidR="00841BB2" w:rsidRPr="00BA186B" w:rsidRDefault="00841BB2" w:rsidP="00D835F7">
      <w:pPr>
        <w:pStyle w:val="Heading3"/>
      </w:pPr>
      <w:r w:rsidRPr="00BA186B">
        <w:t>The aim of this report</w:t>
      </w:r>
    </w:p>
    <w:p w14:paraId="72A5CBB9"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r w:rsidRPr="00A07EC3">
        <w:rPr>
          <w:rFonts w:ascii="Poppins-Medium" w:hAnsi="Poppins-Medium" w:cs="Poppins-Medium"/>
          <w:color w:val="000000"/>
          <w:kern w:val="0"/>
          <w:sz w:val="36"/>
          <w:szCs w:val="36"/>
        </w:rPr>
        <w:t>How do we judge the current state of the health and care system?</w:t>
      </w:r>
    </w:p>
    <w:p w14:paraId="5D855DE2" w14:textId="77777777" w:rsidR="00841BB2" w:rsidRPr="00A07EC3" w:rsidRDefault="00841BB2" w:rsidP="00841BB2">
      <w:pPr>
        <w:autoSpaceDE w:val="0"/>
        <w:autoSpaceDN w:val="0"/>
        <w:adjustRightInd w:val="0"/>
        <w:spacing w:after="0" w:line="240" w:lineRule="auto"/>
        <w:rPr>
          <w:rFonts w:ascii="Poppins-Medium" w:hAnsi="Poppins-Medium" w:cs="Poppins-Medium"/>
          <w:color w:val="000000"/>
          <w:kern w:val="0"/>
          <w:sz w:val="36"/>
          <w:szCs w:val="36"/>
        </w:rPr>
      </w:pPr>
    </w:p>
    <w:p w14:paraId="606F93AC"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r w:rsidRPr="00A07EC3">
        <w:rPr>
          <w:rFonts w:ascii="Poppins-Medium" w:hAnsi="Poppins-Medium" w:cs="Poppins-Medium"/>
          <w:color w:val="000000"/>
          <w:kern w:val="0"/>
          <w:sz w:val="36"/>
          <w:szCs w:val="36"/>
        </w:rPr>
        <w:t>Is it through the headlines describing record waiting times? The NHS</w:t>
      </w:r>
      <w:r>
        <w:rPr>
          <w:rFonts w:ascii="Poppins-Medium" w:hAnsi="Poppins-Medium" w:cs="Poppins-Medium"/>
          <w:color w:val="000000"/>
          <w:kern w:val="0"/>
          <w:sz w:val="36"/>
          <w:szCs w:val="36"/>
        </w:rPr>
        <w:t xml:space="preserve"> </w:t>
      </w:r>
      <w:r w:rsidRPr="00A07EC3">
        <w:rPr>
          <w:rFonts w:ascii="Poppins-Medium" w:hAnsi="Poppins-Medium" w:cs="Poppins-Medium"/>
          <w:color w:val="000000"/>
          <w:kern w:val="0"/>
          <w:sz w:val="36"/>
          <w:szCs w:val="36"/>
        </w:rPr>
        <w:t>data on the hours people spend waiting in A&amp;E?</w:t>
      </w:r>
    </w:p>
    <w:p w14:paraId="33810EE4" w14:textId="77777777" w:rsidR="00841BB2" w:rsidRPr="00A07EC3" w:rsidRDefault="00841BB2" w:rsidP="00841BB2">
      <w:pPr>
        <w:autoSpaceDE w:val="0"/>
        <w:autoSpaceDN w:val="0"/>
        <w:adjustRightInd w:val="0"/>
        <w:spacing w:after="0" w:line="240" w:lineRule="auto"/>
        <w:rPr>
          <w:rFonts w:ascii="Poppins-Medium" w:hAnsi="Poppins-Medium" w:cs="Poppins-Medium"/>
          <w:color w:val="000000"/>
          <w:kern w:val="0"/>
          <w:sz w:val="36"/>
          <w:szCs w:val="36"/>
        </w:rPr>
      </w:pPr>
    </w:p>
    <w:p w14:paraId="79251FC2"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Performance numbers and the media highlight the issues the NHS</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faces. But while this</w:t>
      </w:r>
      <w:r>
        <w:rPr>
          <w:rFonts w:ascii="Poppins-Light" w:hAnsi="Poppins-Light" w:cs="Poppins-Light"/>
          <w:color w:val="000000"/>
          <w:kern w:val="0"/>
          <w:sz w:val="36"/>
          <w:szCs w:val="36"/>
        </w:rPr>
        <w:t xml:space="preserve"> i</w:t>
      </w:r>
      <w:r w:rsidRPr="00A07EC3">
        <w:rPr>
          <w:rFonts w:ascii="Poppins-Light" w:hAnsi="Poppins-Light" w:cs="Poppins-Light"/>
          <w:color w:val="000000"/>
          <w:kern w:val="0"/>
          <w:sz w:val="36"/>
          <w:szCs w:val="36"/>
        </w:rPr>
        <w:t>nformation is essential, it only tells part of the</w:t>
      </w:r>
    </w:p>
    <w:p w14:paraId="20405B00"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story. We believe that to truly understand the state of health and</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care, we must listen to the people using it.</w:t>
      </w:r>
    </w:p>
    <w:p w14:paraId="5FEFDCD9"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FF86679"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We’ve drawn on feedback from over 65,000 people who told us their</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experiences of health and social care services from October 2022</w:t>
      </w:r>
    </w:p>
    <w:p w14:paraId="477FEA2D"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to September 2023, as well as external data. This report stands back</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 xml:space="preserve">from the </w:t>
      </w:r>
      <w:proofErr w:type="gramStart"/>
      <w:r w:rsidRPr="00A07EC3">
        <w:rPr>
          <w:rFonts w:ascii="Poppins-Light" w:hAnsi="Poppins-Light" w:cs="Poppins-Light"/>
          <w:color w:val="000000"/>
          <w:kern w:val="0"/>
          <w:sz w:val="36"/>
          <w:szCs w:val="36"/>
        </w:rPr>
        <w:t>headlines, and</w:t>
      </w:r>
      <w:proofErr w:type="gramEnd"/>
      <w:r w:rsidRPr="00A07EC3">
        <w:rPr>
          <w:rFonts w:ascii="Poppins-Light" w:hAnsi="Poppins-Light" w:cs="Poppins-Light"/>
          <w:color w:val="000000"/>
          <w:kern w:val="0"/>
          <w:sz w:val="36"/>
          <w:szCs w:val="36"/>
        </w:rPr>
        <w:t xml:space="preserve"> looks at care from the public’s perspective.</w:t>
      </w:r>
    </w:p>
    <w:p w14:paraId="11479F5C"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3B94C31"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48"/>
          <w:szCs w:val="48"/>
        </w:rPr>
      </w:pPr>
    </w:p>
    <w:p w14:paraId="76AC9704" w14:textId="77777777" w:rsidR="00841BB2" w:rsidRPr="00BA186B" w:rsidRDefault="00841BB2" w:rsidP="00D835F7">
      <w:pPr>
        <w:pStyle w:val="Heading3"/>
      </w:pPr>
      <w:r w:rsidRPr="00BA186B">
        <w:t xml:space="preserve">The issues we </w:t>
      </w:r>
      <w:proofErr w:type="gramStart"/>
      <w:r w:rsidRPr="00BA186B">
        <w:t>explore</w:t>
      </w:r>
      <w:proofErr w:type="gramEnd"/>
    </w:p>
    <w:p w14:paraId="562A5C87"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Medium" w:hAnsi="Poppins-Medium" w:cs="Poppins-Medium"/>
          <w:color w:val="000000"/>
          <w:kern w:val="0"/>
          <w:sz w:val="36"/>
          <w:szCs w:val="36"/>
        </w:rPr>
        <w:t>We’ve focused on ten key areas.</w:t>
      </w:r>
      <w:r>
        <w:rPr>
          <w:rFonts w:ascii="Poppins-Medium" w:hAnsi="Poppins-Medium" w:cs="Poppins-Medium"/>
          <w:color w:val="000000"/>
          <w:kern w:val="0"/>
          <w:sz w:val="36"/>
          <w:szCs w:val="36"/>
        </w:rPr>
        <w:t xml:space="preserve"> </w:t>
      </w:r>
      <w:r w:rsidRPr="00A07EC3">
        <w:rPr>
          <w:rFonts w:ascii="Poppins-Light" w:hAnsi="Poppins-Light" w:cs="Poppins-Light"/>
          <w:color w:val="000000"/>
          <w:kern w:val="0"/>
          <w:sz w:val="36"/>
          <w:szCs w:val="36"/>
        </w:rPr>
        <w:t>These include parts of health and care that people talk about most:</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GPs, dentists, hospitals, and social care. We’ve covered experiences</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 xml:space="preserve">of getting help for cancer and mental ill health. </w:t>
      </w:r>
    </w:p>
    <w:p w14:paraId="322C8C6C"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213DBDB"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Finally, we’ve looked</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at broader changes – developments in</w:t>
      </w:r>
      <w:r>
        <w:rPr>
          <w:rFonts w:ascii="Poppins-Light" w:hAnsi="Poppins-Light" w:cs="Poppins-Light"/>
          <w:color w:val="000000"/>
          <w:kern w:val="0"/>
          <w:sz w:val="36"/>
          <w:szCs w:val="36"/>
        </w:rPr>
        <w:t xml:space="preserve"> t</w:t>
      </w:r>
      <w:r w:rsidRPr="00A07EC3">
        <w:rPr>
          <w:rFonts w:ascii="Poppins-Light" w:hAnsi="Poppins-Light" w:cs="Poppins-Light"/>
          <w:color w:val="000000"/>
          <w:kern w:val="0"/>
          <w:sz w:val="36"/>
          <w:szCs w:val="36"/>
        </w:rPr>
        <w:t xml:space="preserve">echnology and the </w:t>
      </w:r>
      <w:proofErr w:type="gramStart"/>
      <w:r w:rsidRPr="00A07EC3">
        <w:rPr>
          <w:rFonts w:ascii="Poppins-Light" w:hAnsi="Poppins-Light" w:cs="Poppins-Light"/>
          <w:color w:val="000000"/>
          <w:kern w:val="0"/>
          <w:sz w:val="36"/>
          <w:szCs w:val="36"/>
        </w:rPr>
        <w:t>cost of</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living</w:t>
      </w:r>
      <w:proofErr w:type="gramEnd"/>
      <w:r w:rsidRPr="00A07EC3">
        <w:rPr>
          <w:rFonts w:ascii="Poppins-Light" w:hAnsi="Poppins-Light" w:cs="Poppins-Light"/>
          <w:color w:val="000000"/>
          <w:kern w:val="0"/>
          <w:sz w:val="36"/>
          <w:szCs w:val="36"/>
        </w:rPr>
        <w:t xml:space="preserve"> crisis, and the impact these have on those using services.</w:t>
      </w:r>
    </w:p>
    <w:p w14:paraId="7EE64B7A"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3EA8F50"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In each chapter, we’ve shared a snapshot of the positives and</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negatives, particularly highlighting the experiences of those facing</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 xml:space="preserve">substantial inequalities. </w:t>
      </w:r>
    </w:p>
    <w:p w14:paraId="3888E3FA"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69EC795" w14:textId="77777777" w:rsidR="00841BB2" w:rsidRPr="00A07EC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07EC3">
        <w:rPr>
          <w:rFonts w:ascii="Poppins-Light" w:hAnsi="Poppins-Light" w:cs="Poppins-Light"/>
          <w:color w:val="000000"/>
          <w:kern w:val="0"/>
          <w:sz w:val="36"/>
          <w:szCs w:val="36"/>
        </w:rPr>
        <w:t>And we’ve outlined the steps health and</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social care decision-makers must take to create a better experience</w:t>
      </w:r>
      <w:r>
        <w:rPr>
          <w:rFonts w:ascii="Poppins-Light" w:hAnsi="Poppins-Light" w:cs="Poppins-Light"/>
          <w:color w:val="000000"/>
          <w:kern w:val="0"/>
          <w:sz w:val="36"/>
          <w:szCs w:val="36"/>
        </w:rPr>
        <w:t xml:space="preserve"> </w:t>
      </w:r>
      <w:r w:rsidRPr="00A07EC3">
        <w:rPr>
          <w:rFonts w:ascii="Poppins-Light" w:hAnsi="Poppins-Light" w:cs="Poppins-Light"/>
          <w:color w:val="000000"/>
          <w:kern w:val="0"/>
          <w:sz w:val="36"/>
          <w:szCs w:val="36"/>
        </w:rPr>
        <w:t>for everyone.</w:t>
      </w:r>
    </w:p>
    <w:p w14:paraId="445B903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20"/>
          <w:szCs w:val="20"/>
        </w:rPr>
      </w:pPr>
    </w:p>
    <w:p w14:paraId="07B7ABC1" w14:textId="77777777" w:rsidR="00841BB2" w:rsidRPr="00447184" w:rsidRDefault="00841BB2" w:rsidP="00D835F7">
      <w:pPr>
        <w:pStyle w:val="Heading3"/>
      </w:pPr>
      <w:r w:rsidRPr="00447184">
        <w:lastRenderedPageBreak/>
        <w:t>What we’ve found</w:t>
      </w:r>
    </w:p>
    <w:p w14:paraId="2C44B992"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r w:rsidRPr="00FD2226">
        <w:rPr>
          <w:rFonts w:ascii="Poppins-Medium" w:hAnsi="Poppins-Medium" w:cs="Poppins-Medium"/>
          <w:color w:val="000000"/>
          <w:kern w:val="0"/>
          <w:sz w:val="36"/>
          <w:szCs w:val="36"/>
        </w:rPr>
        <w:t>While we hear stories about excellent NHS support, accessing</w:t>
      </w:r>
      <w:r>
        <w:rPr>
          <w:rFonts w:ascii="Poppins-Medium" w:hAnsi="Poppins-Medium" w:cs="Poppins-Medium"/>
          <w:color w:val="000000"/>
          <w:kern w:val="0"/>
          <w:sz w:val="36"/>
          <w:szCs w:val="36"/>
        </w:rPr>
        <w:t xml:space="preserve"> </w:t>
      </w:r>
      <w:r w:rsidRPr="00FD2226">
        <w:rPr>
          <w:rFonts w:ascii="Poppins-Medium" w:hAnsi="Poppins-Medium" w:cs="Poppins-Medium"/>
          <w:color w:val="000000"/>
          <w:kern w:val="0"/>
          <w:sz w:val="36"/>
          <w:szCs w:val="36"/>
        </w:rPr>
        <w:t>this support in the first place remains the biggest challenge</w:t>
      </w:r>
      <w:r>
        <w:rPr>
          <w:rFonts w:ascii="Poppins-Medium" w:hAnsi="Poppins-Medium" w:cs="Poppins-Medium"/>
          <w:color w:val="000000"/>
          <w:kern w:val="0"/>
          <w:sz w:val="36"/>
          <w:szCs w:val="36"/>
        </w:rPr>
        <w:t xml:space="preserve"> </w:t>
      </w:r>
      <w:r w:rsidRPr="00FD2226">
        <w:rPr>
          <w:rFonts w:ascii="Poppins-Medium" w:hAnsi="Poppins-Medium" w:cs="Poppins-Medium"/>
          <w:color w:val="000000"/>
          <w:kern w:val="0"/>
          <w:sz w:val="36"/>
          <w:szCs w:val="36"/>
        </w:rPr>
        <w:t>people face.</w:t>
      </w:r>
    </w:p>
    <w:p w14:paraId="638FE131" w14:textId="77777777" w:rsidR="00841BB2" w:rsidRPr="00FD2226" w:rsidRDefault="00841BB2" w:rsidP="00841BB2">
      <w:pPr>
        <w:autoSpaceDE w:val="0"/>
        <w:autoSpaceDN w:val="0"/>
        <w:adjustRightInd w:val="0"/>
        <w:spacing w:after="0" w:line="240" w:lineRule="auto"/>
        <w:rPr>
          <w:rFonts w:ascii="Poppins-Medium" w:hAnsi="Poppins-Medium" w:cs="Poppins-Medium"/>
          <w:color w:val="000000"/>
          <w:kern w:val="0"/>
          <w:sz w:val="36"/>
          <w:szCs w:val="36"/>
        </w:rPr>
      </w:pPr>
    </w:p>
    <w:p w14:paraId="35E6EEF7" w14:textId="220A5659"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Stories about barriers and delays to timely care in every part of</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the system paint a bleak picture. Many can’t see a GP quickly, the</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gateway to the rest of the NHS. It’s getting harder to find NHS dental</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care, forcing people to go private. Rising demand means delays to</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potentially life-saving treatment, with long waits for mental health</w:t>
      </w:r>
      <w:r w:rsidR="002E14D3">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support and cancer care.</w:t>
      </w:r>
    </w:p>
    <w:p w14:paraId="776A4B40"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B690AB7" w14:textId="697181A5"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Many of those waiting for planned medical procedures aren’t getting</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the support they need while they wait. Lack of support also impacts</w:t>
      </w:r>
      <w:r w:rsidR="002E14D3">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those using social care services, as they and their carers try to</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navigate a complex system.</w:t>
      </w:r>
    </w:p>
    <w:p w14:paraId="07CD06D2"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F8B4EF9"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These pressures across health and care services affect some more</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than others. In deprived areas, people already face challenges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accessing care, and have poorer health outcomes. But more and</w:t>
      </w:r>
    </w:p>
    <w:p w14:paraId="7E61987F"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lastRenderedPageBreak/>
        <w:t>more, we’re seeing a two-tier system emerge, where healthcare is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accessible only to those who can afford it.</w:t>
      </w:r>
    </w:p>
    <w:p w14:paraId="01242B83" w14:textId="77777777" w:rsidR="00841BB2" w:rsidRDefault="00841BB2" w:rsidP="00841BB2">
      <w:pPr>
        <w:autoSpaceDE w:val="0"/>
        <w:autoSpaceDN w:val="0"/>
        <w:adjustRightInd w:val="0"/>
        <w:spacing w:after="0" w:line="240" w:lineRule="auto"/>
        <w:rPr>
          <w:rFonts w:ascii="Poppins-Regular" w:hAnsi="Poppins-Regular" w:cs="Poppins-Regular"/>
          <w:color w:val="004F6C"/>
          <w:kern w:val="0"/>
          <w:sz w:val="16"/>
          <w:szCs w:val="16"/>
        </w:rPr>
      </w:pPr>
    </w:p>
    <w:p w14:paraId="63A5FF4E"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Rising financial pressures keep people from seeking needed care</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because they can’t afford associated costs, such as travel and</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prescription medication. One in five people on means-tested</w:t>
      </w:r>
    </w:p>
    <w:p w14:paraId="72402E7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benefits said they’d avoided booking an NHS appointment for this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 xml:space="preserve">reason, according to our </w:t>
      </w:r>
      <w:proofErr w:type="gramStart"/>
      <w:r w:rsidRPr="00FD2226">
        <w:rPr>
          <w:rFonts w:ascii="Poppins-Light" w:hAnsi="Poppins-Light" w:cs="Poppins-Light"/>
          <w:color w:val="000000"/>
          <w:kern w:val="0"/>
          <w:sz w:val="36"/>
          <w:szCs w:val="36"/>
        </w:rPr>
        <w:t>cost of living</w:t>
      </w:r>
      <w:proofErr w:type="gramEnd"/>
      <w:r w:rsidRPr="00FD2226">
        <w:rPr>
          <w:rFonts w:ascii="Poppins-Light" w:hAnsi="Poppins-Light" w:cs="Poppins-Light"/>
          <w:color w:val="000000"/>
          <w:kern w:val="0"/>
          <w:sz w:val="36"/>
          <w:szCs w:val="36"/>
        </w:rPr>
        <w:t xml:space="preserve"> polling.</w:t>
      </w:r>
    </w:p>
    <w:p w14:paraId="2342D249"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58A128F"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And in polling we conducted for this report, we found more financially</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comfortable people were much more likely to be able to access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free or discounted private GP appointments through their work than</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those who were less financially comfortable</w:t>
      </w:r>
      <w:r w:rsidRPr="00FD2226">
        <w:rPr>
          <w:rFonts w:ascii="Poppins-Light" w:hAnsi="Poppins-Light" w:cs="Poppins-Light"/>
          <w:color w:val="000000"/>
          <w:kern w:val="0"/>
          <w:sz w:val="36"/>
          <w:szCs w:val="36"/>
          <w:vertAlign w:val="superscript"/>
        </w:rPr>
        <w:t>1</w:t>
      </w:r>
      <w:r w:rsidRPr="00FD2226">
        <w:rPr>
          <w:rFonts w:ascii="Poppins-Light" w:hAnsi="Poppins-Light" w:cs="Poppins-Light"/>
          <w:color w:val="000000"/>
          <w:kern w:val="0"/>
          <w:sz w:val="36"/>
          <w:szCs w:val="36"/>
        </w:rPr>
        <w:t>.</w:t>
      </w:r>
    </w:p>
    <w:p w14:paraId="2CF6E233"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65087BC"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And concerningly, one in seven people were advised to consider</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paying for a private health service by NHS professionals</w:t>
      </w:r>
      <w:r w:rsidRPr="0010669D">
        <w:rPr>
          <w:rFonts w:ascii="Poppins-Light" w:hAnsi="Poppins-Light" w:cs="Poppins-Light"/>
          <w:color w:val="000000"/>
          <w:kern w:val="0"/>
          <w:sz w:val="36"/>
          <w:szCs w:val="36"/>
          <w:vertAlign w:val="superscript"/>
        </w:rPr>
        <w:t>2</w:t>
      </w:r>
      <w:r w:rsidRPr="00FD2226">
        <w:rPr>
          <w:rFonts w:ascii="Poppins-Light" w:hAnsi="Poppins-Light" w:cs="Poppins-Light"/>
          <w:color w:val="000000"/>
          <w:kern w:val="0"/>
          <w:sz w:val="36"/>
          <w:szCs w:val="36"/>
        </w:rPr>
        <w:t>.</w:t>
      </w:r>
    </w:p>
    <w:p w14:paraId="2A73FC88"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20"/>
          <w:szCs w:val="20"/>
        </w:rPr>
      </w:pPr>
    </w:p>
    <w:p w14:paraId="3EABC0F4" w14:textId="77777777" w:rsidR="00841BB2" w:rsidRPr="00447184" w:rsidRDefault="00841BB2" w:rsidP="00D835F7">
      <w:pPr>
        <w:pStyle w:val="Heading3"/>
      </w:pPr>
      <w:r w:rsidRPr="00447184">
        <w:lastRenderedPageBreak/>
        <w:t xml:space="preserve">What needs to </w:t>
      </w:r>
      <w:proofErr w:type="gramStart"/>
      <w:r w:rsidRPr="00447184">
        <w:t>change</w:t>
      </w:r>
      <w:proofErr w:type="gramEnd"/>
    </w:p>
    <w:p w14:paraId="5E16186C"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r w:rsidRPr="00FD2226">
        <w:rPr>
          <w:rFonts w:ascii="Poppins-Medium" w:hAnsi="Poppins-Medium" w:cs="Poppins-Medium"/>
          <w:color w:val="000000"/>
          <w:kern w:val="0"/>
          <w:sz w:val="36"/>
          <w:szCs w:val="36"/>
        </w:rPr>
        <w:t>We want to see a health and care system that works for everyone.</w:t>
      </w:r>
      <w:r>
        <w:rPr>
          <w:rFonts w:ascii="Poppins-Medium" w:hAnsi="Poppins-Medium" w:cs="Poppins-Medium"/>
          <w:color w:val="000000"/>
          <w:kern w:val="0"/>
          <w:sz w:val="36"/>
          <w:szCs w:val="36"/>
        </w:rPr>
        <w:t xml:space="preserve"> </w:t>
      </w:r>
      <w:r w:rsidRPr="00FD2226">
        <w:rPr>
          <w:rFonts w:ascii="Poppins-Medium" w:hAnsi="Poppins-Medium" w:cs="Poppins-Medium"/>
          <w:color w:val="000000"/>
          <w:kern w:val="0"/>
          <w:sz w:val="36"/>
          <w:szCs w:val="36"/>
        </w:rPr>
        <w:t>The recommendations we make in this report focus on five</w:t>
      </w:r>
      <w:r>
        <w:rPr>
          <w:rFonts w:ascii="Poppins-Medium" w:hAnsi="Poppins-Medium" w:cs="Poppins-Medium"/>
          <w:color w:val="000000"/>
          <w:kern w:val="0"/>
          <w:sz w:val="36"/>
          <w:szCs w:val="36"/>
        </w:rPr>
        <w:t xml:space="preserve"> </w:t>
      </w:r>
      <w:r w:rsidRPr="00FD2226">
        <w:rPr>
          <w:rFonts w:ascii="Poppins-Medium" w:hAnsi="Poppins-Medium" w:cs="Poppins-Medium"/>
          <w:color w:val="000000"/>
          <w:kern w:val="0"/>
          <w:sz w:val="36"/>
          <w:szCs w:val="36"/>
        </w:rPr>
        <w:t>key questions.</w:t>
      </w:r>
    </w:p>
    <w:p w14:paraId="10B3C187" w14:textId="77777777" w:rsidR="00841BB2" w:rsidRPr="00FD2226" w:rsidRDefault="00841BB2" w:rsidP="00841BB2">
      <w:pPr>
        <w:autoSpaceDE w:val="0"/>
        <w:autoSpaceDN w:val="0"/>
        <w:adjustRightInd w:val="0"/>
        <w:spacing w:after="0" w:line="240" w:lineRule="auto"/>
        <w:rPr>
          <w:rFonts w:ascii="Poppins-Medium" w:hAnsi="Poppins-Medium" w:cs="Poppins-Medium"/>
          <w:color w:val="000000"/>
          <w:kern w:val="0"/>
          <w:sz w:val="36"/>
          <w:szCs w:val="36"/>
        </w:rPr>
      </w:pPr>
    </w:p>
    <w:p w14:paraId="5B1406CC" w14:textId="77777777" w:rsidR="00841BB2" w:rsidRPr="00FD2226"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r w:rsidRPr="00FD2226">
        <w:rPr>
          <w:rFonts w:ascii="Poppins-Bold" w:hAnsi="Poppins-Bold" w:cs="Poppins-Bold"/>
          <w:b/>
          <w:bCs/>
          <w:color w:val="E83E98"/>
          <w:kern w:val="0"/>
          <w:sz w:val="36"/>
          <w:szCs w:val="36"/>
        </w:rPr>
        <w:t>Do we u</w:t>
      </w:r>
      <w:r w:rsidRPr="006340E6">
        <w:rPr>
          <w:rFonts w:ascii="Poppins-Bold" w:hAnsi="Poppins-Bold" w:cs="Poppins-Bold"/>
          <w:b/>
          <w:bCs/>
          <w:color w:val="E83E98"/>
          <w:kern w:val="0"/>
          <w:sz w:val="36"/>
          <w:szCs w:val="36"/>
        </w:rPr>
        <w:t>n</w:t>
      </w:r>
      <w:r w:rsidRPr="00FD2226">
        <w:rPr>
          <w:rFonts w:ascii="Poppins-Bold" w:hAnsi="Poppins-Bold" w:cs="Poppins-Bold"/>
          <w:b/>
          <w:bCs/>
          <w:color w:val="E83E98"/>
          <w:kern w:val="0"/>
          <w:sz w:val="36"/>
          <w:szCs w:val="36"/>
        </w:rPr>
        <w:t>derstand people’s experiences?</w:t>
      </w:r>
    </w:p>
    <w:p w14:paraId="2A55A723"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NHS and social care teams are taking action to improve services.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But waiting list data, annual surveys and other statistics only tell us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so much about whether these changes are working. From national</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plans to daily interactions, services must work with people to</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understand and improve experiences and confidence.</w:t>
      </w:r>
    </w:p>
    <w:p w14:paraId="32F9BA30"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168A06D" w14:textId="77777777" w:rsidR="00841BB2" w:rsidRPr="00FD2226"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r w:rsidRPr="00FD2226">
        <w:rPr>
          <w:rFonts w:ascii="Poppins-Bold" w:hAnsi="Poppins-Bold" w:cs="Poppins-Bold"/>
          <w:b/>
          <w:bCs/>
          <w:color w:val="E83E98"/>
          <w:kern w:val="0"/>
          <w:sz w:val="36"/>
          <w:szCs w:val="36"/>
        </w:rPr>
        <w:t>Can people access the services they need?</w:t>
      </w:r>
    </w:p>
    <w:p w14:paraId="15DF3909"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Too often, the biggest issue is accessing care itself. People need</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more choice and control. We need faster progress with national</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recovery plans, and a greater focus on ending inconsistent</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experiences across different areas and demographics.</w:t>
      </w:r>
    </w:p>
    <w:p w14:paraId="2F9BD407"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821EE82" w14:textId="77777777" w:rsidR="00841BB2" w:rsidRPr="00FD2226"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r w:rsidRPr="00FD2226">
        <w:rPr>
          <w:rFonts w:ascii="Poppins-Bold" w:hAnsi="Poppins-Bold" w:cs="Poppins-Bold"/>
          <w:b/>
          <w:bCs/>
          <w:color w:val="E83E98"/>
          <w:kern w:val="0"/>
          <w:sz w:val="36"/>
          <w:szCs w:val="36"/>
        </w:rPr>
        <w:t>Why do some people face inequalities?</w:t>
      </w:r>
    </w:p>
    <w:p w14:paraId="18C79C2A"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Health leaders have recognised growing health inequalities. But</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 xml:space="preserve">there is a long way to go before </w:t>
      </w:r>
      <w:r w:rsidRPr="00FD2226">
        <w:rPr>
          <w:rFonts w:ascii="Poppins-Light" w:hAnsi="Poppins-Light" w:cs="Poppins-Light"/>
          <w:color w:val="000000"/>
          <w:kern w:val="0"/>
          <w:sz w:val="36"/>
          <w:szCs w:val="36"/>
        </w:rPr>
        <w:lastRenderedPageBreak/>
        <w:t>we fully address why some people</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 xml:space="preserve">face more barriers than others. We must involve </w:t>
      </w:r>
      <w:r>
        <w:rPr>
          <w:rFonts w:ascii="Poppins-Light" w:hAnsi="Poppins-Light" w:cs="Poppins-Light"/>
          <w:color w:val="000000"/>
          <w:kern w:val="0"/>
          <w:sz w:val="36"/>
          <w:szCs w:val="36"/>
        </w:rPr>
        <w:t>c</w:t>
      </w:r>
      <w:r w:rsidRPr="00FD2226">
        <w:rPr>
          <w:rFonts w:ascii="Poppins-Light" w:hAnsi="Poppins-Light" w:cs="Poppins-Light"/>
          <w:color w:val="000000"/>
          <w:kern w:val="0"/>
          <w:sz w:val="36"/>
          <w:szCs w:val="36"/>
        </w:rPr>
        <w:t>ommunities in</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designing better services to tackle these disparities.</w:t>
      </w:r>
    </w:p>
    <w:p w14:paraId="3CBEADCE"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A1E9AAA" w14:textId="77777777" w:rsidR="00841BB2" w:rsidRPr="00FD2226"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r w:rsidRPr="00FD2226">
        <w:rPr>
          <w:rFonts w:ascii="Poppins-Bold" w:hAnsi="Poppins-Bold" w:cs="Poppins-Bold"/>
          <w:b/>
          <w:bCs/>
          <w:color w:val="E83E98"/>
          <w:kern w:val="0"/>
          <w:sz w:val="36"/>
          <w:szCs w:val="36"/>
        </w:rPr>
        <w:t>What can be done to improve communications?</w:t>
      </w:r>
    </w:p>
    <w:p w14:paraId="03205C01"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Poor communication lies at the heart of many stories we hear and</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affects people’s confidence in services. By fast-tracking investment</w:t>
      </w:r>
    </w:p>
    <w:p w14:paraId="0B7649BD"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in administration and technology, the NHS and social care can</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reduce preventable errors, keep people informed about their care,</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and improve access to quality services.</w:t>
      </w:r>
    </w:p>
    <w:p w14:paraId="53F7940E"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BF7B6FD" w14:textId="77777777" w:rsidR="00841BB2" w:rsidRPr="00FD2226"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r w:rsidRPr="00FD2226">
        <w:rPr>
          <w:rFonts w:ascii="Poppins-Bold" w:hAnsi="Poppins-Bold" w:cs="Poppins-Bold"/>
          <w:b/>
          <w:bCs/>
          <w:color w:val="E83E98"/>
          <w:kern w:val="0"/>
          <w:sz w:val="36"/>
          <w:szCs w:val="36"/>
        </w:rPr>
        <w:t>How can we create a better listening culture in health and</w:t>
      </w:r>
      <w:r>
        <w:rPr>
          <w:rFonts w:ascii="Poppins-Bold" w:hAnsi="Poppins-Bold" w:cs="Poppins-Bold"/>
          <w:b/>
          <w:bCs/>
          <w:color w:val="E83E98"/>
          <w:kern w:val="0"/>
          <w:sz w:val="36"/>
          <w:szCs w:val="36"/>
        </w:rPr>
        <w:t xml:space="preserve"> </w:t>
      </w:r>
      <w:r w:rsidRPr="00FD2226">
        <w:rPr>
          <w:rFonts w:ascii="Poppins-Bold" w:hAnsi="Poppins-Bold" w:cs="Poppins-Bold"/>
          <w:b/>
          <w:bCs/>
          <w:color w:val="E83E98"/>
          <w:kern w:val="0"/>
          <w:sz w:val="36"/>
          <w:szCs w:val="36"/>
        </w:rPr>
        <w:t>social care?</w:t>
      </w:r>
    </w:p>
    <w:p w14:paraId="4933F7A1"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People still experience staff or services that don’t listen to their</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concerns. This can lead to tragic consequences. The health and</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 xml:space="preserve">social care system must create a better listening culture that </w:t>
      </w:r>
      <w:proofErr w:type="gramStart"/>
      <w:r w:rsidRPr="00FD2226">
        <w:rPr>
          <w:rFonts w:ascii="Poppins-Light" w:hAnsi="Poppins-Light" w:cs="Poppins-Light"/>
          <w:color w:val="000000"/>
          <w:kern w:val="0"/>
          <w:sz w:val="36"/>
          <w:szCs w:val="36"/>
        </w:rPr>
        <w:t>sees</w:t>
      </w:r>
      <w:proofErr w:type="gramEnd"/>
    </w:p>
    <w:p w14:paraId="69AFAEA8"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t xml:space="preserve">feedback and public involvement across all levels of </w:t>
      </w:r>
      <w:proofErr w:type="spellStart"/>
      <w:r w:rsidRPr="00FD2226">
        <w:rPr>
          <w:rFonts w:ascii="Poppins-Light" w:hAnsi="Poppins-Light" w:cs="Poppins-Light"/>
          <w:color w:val="000000"/>
          <w:kern w:val="0"/>
          <w:sz w:val="36"/>
          <w:szCs w:val="36"/>
        </w:rPr>
        <w:t>decisionmaking</w:t>
      </w:r>
      <w:proofErr w:type="spellEnd"/>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as key to preventing harm and improving care and safety.</w:t>
      </w:r>
    </w:p>
    <w:p w14:paraId="13CC54B3"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0DA1F8F" w14:textId="77777777" w:rsidR="00841BB2" w:rsidRPr="00FD222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FD2226">
        <w:rPr>
          <w:rFonts w:ascii="Poppins-Light" w:hAnsi="Poppins-Light" w:cs="Poppins-Light"/>
          <w:color w:val="000000"/>
          <w:kern w:val="0"/>
          <w:sz w:val="36"/>
          <w:szCs w:val="36"/>
        </w:rPr>
        <w:lastRenderedPageBreak/>
        <w:t>Our full recommendations article contains more details on our</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calls for NHS and social care decision-makers to improve services,</w:t>
      </w:r>
      <w:r>
        <w:rPr>
          <w:rFonts w:ascii="Poppins-Light" w:hAnsi="Poppins-Light" w:cs="Poppins-Light"/>
          <w:color w:val="000000"/>
          <w:kern w:val="0"/>
          <w:sz w:val="36"/>
          <w:szCs w:val="36"/>
        </w:rPr>
        <w:t xml:space="preserve"> </w:t>
      </w:r>
      <w:r w:rsidRPr="00FD2226">
        <w:rPr>
          <w:rFonts w:ascii="Poppins-Light" w:hAnsi="Poppins-Light" w:cs="Poppins-Light"/>
          <w:color w:val="000000"/>
          <w:kern w:val="0"/>
          <w:sz w:val="36"/>
          <w:szCs w:val="36"/>
        </w:rPr>
        <w:t>based on feedback from the people who use them.</w:t>
      </w:r>
    </w:p>
    <w:p w14:paraId="6AF98431" w14:textId="77777777" w:rsidR="00841BB2" w:rsidRDefault="00841BB2" w:rsidP="00841BB2">
      <w:pPr>
        <w:autoSpaceDE w:val="0"/>
        <w:autoSpaceDN w:val="0"/>
        <w:adjustRightInd w:val="0"/>
        <w:spacing w:after="0" w:line="240" w:lineRule="auto"/>
        <w:rPr>
          <w:rFonts w:ascii="Poppins-SemiBold" w:hAnsi="Poppins-SemiBold" w:cs="Poppins-SemiBold"/>
          <w:b/>
          <w:bCs/>
          <w:color w:val="FFFFFF"/>
          <w:kern w:val="0"/>
          <w:sz w:val="54"/>
          <w:szCs w:val="54"/>
        </w:rPr>
      </w:pPr>
      <w:r>
        <w:rPr>
          <w:rFonts w:ascii="Poppins-SemiBold" w:hAnsi="Poppins-SemiBold" w:cs="Poppins-SemiBold"/>
          <w:b/>
          <w:bCs/>
          <w:color w:val="FFFFFF"/>
          <w:kern w:val="0"/>
          <w:sz w:val="54"/>
          <w:szCs w:val="54"/>
        </w:rPr>
        <w:t>Experiences</w:t>
      </w:r>
    </w:p>
    <w:p w14:paraId="7B8D8872" w14:textId="64CBDBBA" w:rsidR="003817E3" w:rsidRDefault="003817E3" w:rsidP="00841BB2">
      <w:pPr>
        <w:autoSpaceDE w:val="0"/>
        <w:autoSpaceDN w:val="0"/>
        <w:adjustRightInd w:val="0"/>
        <w:spacing w:after="0" w:line="240" w:lineRule="auto"/>
        <w:rPr>
          <w:rFonts w:ascii="Poppins-SemiBold" w:hAnsi="Poppins-SemiBold" w:cs="Poppins-SemiBold"/>
          <w:b/>
          <w:bCs/>
          <w:color w:val="FFFFFF"/>
          <w:kern w:val="0"/>
          <w:sz w:val="54"/>
          <w:szCs w:val="54"/>
        </w:rPr>
      </w:pPr>
      <w:r>
        <w:rPr>
          <w:rFonts w:ascii="Poppins-SemiBold" w:hAnsi="Poppins-SemiBold" w:cs="Poppins-SemiBold"/>
          <w:b/>
          <w:bCs/>
          <w:color w:val="FFFFFF"/>
          <w:kern w:val="0"/>
          <w:sz w:val="54"/>
          <w:szCs w:val="54"/>
        </w:rPr>
        <w:t>F</w:t>
      </w:r>
      <w:r w:rsidR="00841BB2">
        <w:rPr>
          <w:rFonts w:ascii="Poppins-SemiBold" w:hAnsi="Poppins-SemiBold" w:cs="Poppins-SemiBold"/>
          <w:b/>
          <w:bCs/>
          <w:color w:val="FFFFFF"/>
          <w:kern w:val="0"/>
          <w:sz w:val="54"/>
          <w:szCs w:val="54"/>
        </w:rPr>
        <w:t>rom</w:t>
      </w:r>
    </w:p>
    <w:p w14:paraId="130C7CEB" w14:textId="77777777" w:rsidR="003817E3" w:rsidRDefault="003817E3" w:rsidP="00841BB2">
      <w:pPr>
        <w:autoSpaceDE w:val="0"/>
        <w:autoSpaceDN w:val="0"/>
        <w:adjustRightInd w:val="0"/>
        <w:spacing w:after="0" w:line="240" w:lineRule="auto"/>
        <w:rPr>
          <w:rFonts w:ascii="Poppins-SemiBold" w:hAnsi="Poppins-SemiBold" w:cs="Poppins-SemiBold"/>
          <w:b/>
          <w:bCs/>
          <w:color w:val="FFFFFF"/>
          <w:kern w:val="0"/>
          <w:sz w:val="54"/>
          <w:szCs w:val="54"/>
        </w:rPr>
      </w:pPr>
    </w:p>
    <w:p w14:paraId="4718469C" w14:textId="77777777" w:rsidR="003817E3" w:rsidRDefault="003817E3" w:rsidP="00841BB2">
      <w:pPr>
        <w:autoSpaceDE w:val="0"/>
        <w:autoSpaceDN w:val="0"/>
        <w:adjustRightInd w:val="0"/>
        <w:spacing w:after="0" w:line="240" w:lineRule="auto"/>
        <w:rPr>
          <w:rFonts w:ascii="Poppins-SemiBold" w:hAnsi="Poppins-SemiBold" w:cs="Poppins-SemiBold"/>
          <w:b/>
          <w:bCs/>
          <w:color w:val="FFFFFF"/>
          <w:kern w:val="0"/>
          <w:sz w:val="54"/>
          <w:szCs w:val="54"/>
        </w:rPr>
      </w:pPr>
    </w:p>
    <w:p w14:paraId="4FCAB973" w14:textId="77777777" w:rsidR="003817E3" w:rsidRDefault="003817E3" w:rsidP="00841BB2">
      <w:pPr>
        <w:autoSpaceDE w:val="0"/>
        <w:autoSpaceDN w:val="0"/>
        <w:adjustRightInd w:val="0"/>
        <w:spacing w:after="0" w:line="240" w:lineRule="auto"/>
        <w:rPr>
          <w:rFonts w:ascii="Poppins-SemiBold" w:hAnsi="Poppins-SemiBold" w:cs="Poppins-SemiBold"/>
          <w:b/>
          <w:bCs/>
          <w:color w:val="FFFFFF"/>
          <w:kern w:val="0"/>
          <w:sz w:val="54"/>
          <w:szCs w:val="54"/>
        </w:rPr>
      </w:pPr>
    </w:p>
    <w:p w14:paraId="46B940FF" w14:textId="77777777" w:rsidR="003817E3" w:rsidRDefault="003817E3" w:rsidP="00841BB2">
      <w:pPr>
        <w:autoSpaceDE w:val="0"/>
        <w:autoSpaceDN w:val="0"/>
        <w:adjustRightInd w:val="0"/>
        <w:spacing w:after="0" w:line="240" w:lineRule="auto"/>
        <w:rPr>
          <w:rFonts w:ascii="Poppins-SemiBold" w:hAnsi="Poppins-SemiBold" w:cs="Poppins-SemiBold"/>
          <w:b/>
          <w:bCs/>
          <w:color w:val="FFFFFF"/>
          <w:kern w:val="0"/>
          <w:sz w:val="54"/>
          <w:szCs w:val="54"/>
        </w:rPr>
      </w:pPr>
    </w:p>
    <w:p w14:paraId="01514471" w14:textId="2F395D33" w:rsidR="00841BB2" w:rsidRDefault="00841BB2" w:rsidP="00841BB2">
      <w:pPr>
        <w:autoSpaceDE w:val="0"/>
        <w:autoSpaceDN w:val="0"/>
        <w:adjustRightInd w:val="0"/>
        <w:spacing w:after="0" w:line="240" w:lineRule="auto"/>
        <w:rPr>
          <w:rFonts w:ascii="Poppins-SemiBold" w:hAnsi="Poppins-SemiBold" w:cs="Poppins-SemiBold"/>
          <w:b/>
          <w:bCs/>
          <w:color w:val="FFFFFF"/>
          <w:kern w:val="0"/>
          <w:sz w:val="54"/>
          <w:szCs w:val="54"/>
        </w:rPr>
      </w:pPr>
      <w:r>
        <w:rPr>
          <w:rFonts w:ascii="Poppins-SemiBold" w:hAnsi="Poppins-SemiBold" w:cs="Poppins-SemiBold"/>
          <w:b/>
          <w:bCs/>
          <w:color w:val="FFFFFF"/>
          <w:kern w:val="0"/>
          <w:sz w:val="54"/>
          <w:szCs w:val="54"/>
        </w:rPr>
        <w:t xml:space="preserve"> across</w:t>
      </w:r>
    </w:p>
    <w:p w14:paraId="25BB4140" w14:textId="77777777" w:rsidR="00841BB2" w:rsidRPr="00D835F7" w:rsidRDefault="00841BB2" w:rsidP="00D835F7">
      <w:pPr>
        <w:pStyle w:val="Heading1"/>
        <w:rPr>
          <w:sz w:val="236"/>
          <w:szCs w:val="236"/>
        </w:rPr>
      </w:pPr>
      <w:r w:rsidRPr="00D835F7">
        <w:rPr>
          <w:sz w:val="236"/>
          <w:szCs w:val="236"/>
        </w:rPr>
        <w:lastRenderedPageBreak/>
        <w:t>01</w:t>
      </w:r>
    </w:p>
    <w:p w14:paraId="1BC2EF72" w14:textId="77777777" w:rsidR="00841BB2" w:rsidRPr="00D835F7" w:rsidRDefault="00841BB2" w:rsidP="00D835F7">
      <w:pPr>
        <w:pStyle w:val="Heading1"/>
      </w:pPr>
      <w:r w:rsidRPr="00D835F7">
        <w:t>Getting a GP appointment</w:t>
      </w:r>
    </w:p>
    <w:p w14:paraId="2068BA6D" w14:textId="77777777" w:rsidR="00841BB2" w:rsidRPr="0010669D" w:rsidRDefault="00841BB2" w:rsidP="00841BB2">
      <w:pPr>
        <w:autoSpaceDE w:val="0"/>
        <w:autoSpaceDN w:val="0"/>
        <w:adjustRightInd w:val="0"/>
        <w:spacing w:after="0" w:line="240" w:lineRule="auto"/>
        <w:rPr>
          <w:rFonts w:ascii="Poppins-Light" w:hAnsi="Poppins-Light" w:cs="Poppins-Light"/>
          <w:kern w:val="0"/>
          <w:sz w:val="36"/>
          <w:szCs w:val="36"/>
        </w:rPr>
      </w:pPr>
      <w:r w:rsidRPr="0010669D">
        <w:rPr>
          <w:rFonts w:ascii="Poppins-Light" w:hAnsi="Poppins-Light" w:cs="Poppins-Light"/>
          <w:kern w:val="0"/>
          <w:sz w:val="36"/>
          <w:szCs w:val="36"/>
        </w:rPr>
        <w:t>GPs are the gateway to the NHS. But many people can’t access the care they need, especially in the most deprived areas.</w:t>
      </w:r>
    </w:p>
    <w:p w14:paraId="6CC4A6CC"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44"/>
          <w:szCs w:val="44"/>
        </w:rPr>
      </w:pPr>
    </w:p>
    <w:p w14:paraId="4F3FD556" w14:textId="77777777" w:rsidR="00841BB2" w:rsidRPr="00BF587E" w:rsidRDefault="00841BB2" w:rsidP="00B159E1">
      <w:pPr>
        <w:pStyle w:val="Quote"/>
        <w:rPr>
          <w:rFonts w:cs="Poppins"/>
          <w:szCs w:val="36"/>
        </w:rPr>
      </w:pPr>
      <w:r w:rsidRPr="00BF587E">
        <w:rPr>
          <w:rFonts w:cs="Poppins"/>
          <w:szCs w:val="36"/>
        </w:rPr>
        <w:t>“I simply have given up trying to see a doctor or nurse practitioner. By the time I get through on the phone, I get told the same thing each morning, that all the appointments have gone, there’s none left and ring tomorrow morning.”</w:t>
      </w:r>
    </w:p>
    <w:p w14:paraId="5EE811CB" w14:textId="77777777" w:rsidR="00841BB2" w:rsidRPr="00BF587E" w:rsidRDefault="00841BB2" w:rsidP="00B159E1">
      <w:pPr>
        <w:pStyle w:val="Quote"/>
        <w:rPr>
          <w:rFonts w:cs="Poppins"/>
          <w:szCs w:val="36"/>
        </w:rPr>
      </w:pPr>
      <w:r w:rsidRPr="00BF587E">
        <w:rPr>
          <w:rFonts w:cs="Poppins"/>
          <w:szCs w:val="36"/>
        </w:rPr>
        <w:t>— Story shared with Healthwatch England</w:t>
      </w:r>
    </w:p>
    <w:p w14:paraId="07FF7284" w14:textId="77777777" w:rsidR="00841BB2" w:rsidRDefault="00841BB2" w:rsidP="00841BB2">
      <w:pPr>
        <w:autoSpaceDE w:val="0"/>
        <w:autoSpaceDN w:val="0"/>
        <w:adjustRightInd w:val="0"/>
        <w:spacing w:after="0" w:line="240" w:lineRule="auto"/>
        <w:rPr>
          <w:rFonts w:ascii="Poppins-SemiBold" w:hAnsi="Poppins-SemiBold" w:cs="Poppins-SemiBold"/>
          <w:b/>
          <w:bCs/>
          <w:color w:val="000000"/>
          <w:kern w:val="0"/>
          <w:sz w:val="24"/>
          <w:szCs w:val="24"/>
        </w:rPr>
      </w:pPr>
    </w:p>
    <w:p w14:paraId="6DD8D64A"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10669D">
        <w:rPr>
          <w:rFonts w:ascii="Poppins-SemiBold" w:hAnsi="Poppins-SemiBold" w:cs="Poppins-SemiBold"/>
          <w:b/>
          <w:bCs/>
          <w:color w:val="000000"/>
          <w:kern w:val="0"/>
          <w:sz w:val="36"/>
          <w:szCs w:val="36"/>
        </w:rPr>
        <w:t>In 2022, there were an estimated 319,800,000 NHS GP appointments</w:t>
      </w:r>
      <w:r w:rsidRPr="0010669D">
        <w:rPr>
          <w:rFonts w:ascii="Poppins-SemiBold" w:hAnsi="Poppins-SemiBold" w:cs="Poppins-SemiBold"/>
          <w:b/>
          <w:bCs/>
          <w:color w:val="000000"/>
          <w:kern w:val="0"/>
          <w:sz w:val="36"/>
          <w:szCs w:val="36"/>
          <w:vertAlign w:val="superscript"/>
        </w:rPr>
        <w:t>3</w:t>
      </w:r>
      <w:r w:rsidRPr="0010669D">
        <w:rPr>
          <w:rFonts w:ascii="Poppins-SemiBold" w:hAnsi="Poppins-SemiBold" w:cs="Poppins-SemiBold"/>
          <w:b/>
          <w:bCs/>
          <w:color w:val="000000"/>
          <w:kern w:val="0"/>
          <w:sz w:val="36"/>
          <w:szCs w:val="36"/>
        </w:rPr>
        <w:t xml:space="preserve">. Over the last year, we’ve </w:t>
      </w:r>
      <w:r w:rsidRPr="0010669D">
        <w:rPr>
          <w:rFonts w:ascii="Poppins-SemiBold" w:hAnsi="Poppins-SemiBold" w:cs="Poppins-SemiBold"/>
          <w:b/>
          <w:bCs/>
          <w:color w:val="000000"/>
          <w:kern w:val="0"/>
          <w:sz w:val="36"/>
          <w:szCs w:val="36"/>
        </w:rPr>
        <w:lastRenderedPageBreak/>
        <w:t>heard how positive visiting the GP can be – especially when it comes to quality of care.</w:t>
      </w:r>
    </w:p>
    <w:p w14:paraId="32A1D8C2"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0605585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We’ve heard from patients who felt listened to, whose practices worked to meet their needs. Other research backs up this feedback. Although satisfaction has fallen in recent years, the latest GP Patient Survey found that 71%</w:t>
      </w:r>
      <w:r w:rsidRPr="0010669D">
        <w:rPr>
          <w:rFonts w:ascii="Poppins-Light" w:hAnsi="Poppins-Light" w:cs="Poppins-Light"/>
          <w:color w:val="000000"/>
          <w:kern w:val="0"/>
          <w:sz w:val="36"/>
          <w:szCs w:val="36"/>
          <w:vertAlign w:val="superscript"/>
        </w:rPr>
        <w:t>4</w:t>
      </w:r>
      <w:r w:rsidRPr="0010669D">
        <w:rPr>
          <w:rFonts w:ascii="Poppins-Light" w:hAnsi="Poppins-Light" w:cs="Poppins-Light"/>
          <w:color w:val="000000"/>
          <w:kern w:val="0"/>
          <w:sz w:val="36"/>
          <w:szCs w:val="36"/>
        </w:rPr>
        <w:t xml:space="preserve"> of patients reported a good overall experience at their practice.</w:t>
      </w:r>
    </w:p>
    <w:p w14:paraId="161A5DCB"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C8CEEF8"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But people can only get high-quality care if they get through the door in the first place. And difficulty accessing GP appointments was one of the most common issues shared last year.</w:t>
      </w:r>
    </w:p>
    <w:p w14:paraId="15B858BE"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C3130C9"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We heard about long waits in phone queues to book appointments. We heard the struggles people had navigating online GP access tools. We heard about individual barriers people faced, and how they found it hard to get appointments that suited them.</w:t>
      </w:r>
    </w:p>
    <w:p w14:paraId="66297EF6"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0F88B71"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lastRenderedPageBreak/>
        <w:t>And, after struggling to access help in the past, some people shared that they no longer try to book appointments at all.</w:t>
      </w:r>
    </w:p>
    <w:p w14:paraId="3A0A535B"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92C93B7"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Research by others showed that in 2023, people’s experience of booking an appointment got worse</w:t>
      </w:r>
      <w:r w:rsidRPr="0010669D">
        <w:rPr>
          <w:rFonts w:ascii="Poppins-Light" w:hAnsi="Poppins-Light" w:cs="Poppins-Light"/>
          <w:color w:val="000000"/>
          <w:kern w:val="0"/>
          <w:sz w:val="36"/>
          <w:szCs w:val="36"/>
          <w:vertAlign w:val="superscript"/>
        </w:rPr>
        <w:t>5</w:t>
      </w:r>
      <w:r w:rsidRPr="0010669D">
        <w:rPr>
          <w:rFonts w:ascii="Poppins-Light" w:hAnsi="Poppins-Light" w:cs="Poppins-Light"/>
          <w:color w:val="000000"/>
          <w:kern w:val="0"/>
          <w:sz w:val="36"/>
          <w:szCs w:val="36"/>
        </w:rPr>
        <w:t>. They found it harder to contact their GP surgery by phone</w:t>
      </w:r>
      <w:r w:rsidRPr="0010669D">
        <w:rPr>
          <w:rFonts w:ascii="Poppins-Light" w:hAnsi="Poppins-Light" w:cs="Poppins-Light"/>
          <w:color w:val="000000"/>
          <w:kern w:val="0"/>
          <w:sz w:val="36"/>
          <w:szCs w:val="36"/>
          <w:vertAlign w:val="superscript"/>
        </w:rPr>
        <w:t>6</w:t>
      </w:r>
      <w:r w:rsidRPr="0010669D">
        <w:rPr>
          <w:rFonts w:ascii="Poppins-Light" w:hAnsi="Poppins-Light" w:cs="Poppins-Light"/>
          <w:color w:val="000000"/>
          <w:kern w:val="0"/>
          <w:sz w:val="36"/>
          <w:szCs w:val="36"/>
        </w:rPr>
        <w:t>. And when asked for their top priorities for the NHS</w:t>
      </w:r>
      <w:r w:rsidRPr="0010669D">
        <w:rPr>
          <w:rFonts w:ascii="Poppins-Light" w:hAnsi="Poppins-Light" w:cs="Poppins-Light"/>
          <w:color w:val="000000"/>
          <w:kern w:val="0"/>
          <w:sz w:val="36"/>
          <w:szCs w:val="36"/>
          <w:vertAlign w:val="superscript"/>
        </w:rPr>
        <w:t>7</w:t>
      </w:r>
      <w:r w:rsidRPr="0010669D">
        <w:rPr>
          <w:rFonts w:ascii="Poppins-Light" w:hAnsi="Poppins-Light" w:cs="Poppins-Light"/>
          <w:color w:val="000000"/>
          <w:kern w:val="0"/>
          <w:sz w:val="36"/>
          <w:szCs w:val="36"/>
        </w:rPr>
        <w:t>, making it easier to get GP appointments was second only to increasing the overall number of NHS staff.</w:t>
      </w:r>
    </w:p>
    <w:p w14:paraId="7E2B9C28"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A12B213"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The Department of Health and NHS England have acted in response to the challenges patients have raised. The </w:t>
      </w:r>
      <w:r w:rsidRPr="0010669D">
        <w:rPr>
          <w:rFonts w:ascii="Poppins-SemiBold" w:hAnsi="Poppins-SemiBold" w:cs="Poppins-SemiBold"/>
          <w:b/>
          <w:bCs/>
          <w:color w:val="000000"/>
          <w:kern w:val="0"/>
          <w:sz w:val="36"/>
          <w:szCs w:val="36"/>
        </w:rPr>
        <w:t>Delivery plan for recovering access to primary care</w:t>
      </w:r>
      <w:r w:rsidRPr="0010669D">
        <w:rPr>
          <w:rFonts w:ascii="Poppins-Light" w:hAnsi="Poppins-Light" w:cs="Poppins-Light"/>
          <w:color w:val="000000"/>
          <w:kern w:val="0"/>
          <w:sz w:val="36"/>
          <w:szCs w:val="36"/>
          <w:vertAlign w:val="superscript"/>
        </w:rPr>
        <w:t>8</w:t>
      </w:r>
      <w:r w:rsidRPr="0010669D">
        <w:rPr>
          <w:rFonts w:ascii="Poppins-Light" w:hAnsi="Poppins-Light" w:cs="Poppins-Light"/>
          <w:color w:val="000000"/>
          <w:kern w:val="0"/>
          <w:sz w:val="36"/>
          <w:szCs w:val="36"/>
        </w:rPr>
        <w:t xml:space="preserve"> aims to end the ‘8am rush’, when patients phone to ask for a GP appointment. </w:t>
      </w:r>
    </w:p>
    <w:p w14:paraId="6A46735E"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BC4CFA4"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Though we’ve yet to see these changes reflected in patient feedback, the plan involves rolling out digital tools</w:t>
      </w:r>
      <w:r w:rsidRPr="0010669D">
        <w:rPr>
          <w:rFonts w:ascii="Poppins-Light" w:hAnsi="Poppins-Light" w:cs="Poppins-Light"/>
          <w:color w:val="000000"/>
          <w:kern w:val="0"/>
          <w:sz w:val="36"/>
          <w:szCs w:val="36"/>
          <w:vertAlign w:val="superscript"/>
        </w:rPr>
        <w:t>9</w:t>
      </w:r>
      <w:r w:rsidRPr="0010669D">
        <w:rPr>
          <w:rFonts w:ascii="Poppins-Light" w:hAnsi="Poppins-Light" w:cs="Poppins-Light"/>
          <w:color w:val="000000"/>
          <w:kern w:val="0"/>
          <w:sz w:val="36"/>
          <w:szCs w:val="36"/>
        </w:rPr>
        <w:t xml:space="preserve"> to make booking appointments more flexible, and telephone systems that cut phone queues. It also funds surgeries to train receptionists as ‘care navigators’ who can answer </w:t>
      </w:r>
      <w:r w:rsidRPr="0010669D">
        <w:rPr>
          <w:rFonts w:ascii="Poppins-Light" w:hAnsi="Poppins-Light" w:cs="Poppins-Light"/>
          <w:color w:val="000000"/>
          <w:kern w:val="0"/>
          <w:sz w:val="36"/>
          <w:szCs w:val="36"/>
        </w:rPr>
        <w:lastRenderedPageBreak/>
        <w:t>queries immediately or signpost patients to appropriate services.</w:t>
      </w:r>
    </w:p>
    <w:p w14:paraId="385E8F09" w14:textId="77777777" w:rsidR="00841BB2" w:rsidRPr="0010669D" w:rsidRDefault="00841BB2" w:rsidP="00841BB2">
      <w:pPr>
        <w:autoSpaceDE w:val="0"/>
        <w:autoSpaceDN w:val="0"/>
        <w:adjustRightInd w:val="0"/>
        <w:spacing w:after="0" w:line="240" w:lineRule="auto"/>
        <w:rPr>
          <w:rFonts w:ascii="Poppins-Light" w:hAnsi="Poppins-Light" w:cs="Poppins-Light"/>
          <w:kern w:val="0"/>
          <w:sz w:val="36"/>
          <w:szCs w:val="36"/>
        </w:rPr>
      </w:pPr>
    </w:p>
    <w:p w14:paraId="1EA2188D"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44"/>
          <w:szCs w:val="44"/>
        </w:rPr>
      </w:pPr>
    </w:p>
    <w:p w14:paraId="4B948940"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44"/>
          <w:szCs w:val="44"/>
        </w:rPr>
      </w:pPr>
    </w:p>
    <w:p w14:paraId="1C6246A7" w14:textId="77777777" w:rsidR="00841BB2" w:rsidRPr="00B159E1" w:rsidRDefault="00841BB2" w:rsidP="00D835F7">
      <w:pPr>
        <w:pStyle w:val="Heading3"/>
      </w:pPr>
      <w:r w:rsidRPr="00B159E1">
        <w:t>Across society: Access and deprivation</w:t>
      </w:r>
    </w:p>
    <w:p w14:paraId="013D2573"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Too many patients can’t get appointments that work for them. According to the latest GPPS data, 2023 saw a slight increase in people offered choices about times and locations. But 41% were offered no choices about their appointment at all</w:t>
      </w:r>
      <w:r w:rsidRPr="0010669D">
        <w:rPr>
          <w:rFonts w:ascii="Poppins-Light" w:hAnsi="Poppins-Light" w:cs="Poppins-Light"/>
          <w:color w:val="000000"/>
          <w:kern w:val="0"/>
          <w:sz w:val="36"/>
          <w:szCs w:val="36"/>
          <w:vertAlign w:val="superscript"/>
        </w:rPr>
        <w:t>10</w:t>
      </w:r>
      <w:r w:rsidRPr="0010669D">
        <w:rPr>
          <w:rFonts w:ascii="Poppins-Light" w:hAnsi="Poppins-Light" w:cs="Poppins-Light"/>
          <w:color w:val="000000"/>
          <w:kern w:val="0"/>
          <w:sz w:val="36"/>
          <w:szCs w:val="36"/>
        </w:rPr>
        <w:t>.</w:t>
      </w:r>
    </w:p>
    <w:p w14:paraId="21D269C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0307EDD"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People experiencing financial pressure and those living in more deprived areas may have the most to gain from increased flexibility and choice around GP appointments. In our </w:t>
      </w:r>
      <w:proofErr w:type="gramStart"/>
      <w:r w:rsidRPr="0010669D">
        <w:rPr>
          <w:rFonts w:ascii="Poppins-Light" w:hAnsi="Poppins-Light" w:cs="Poppins-Light"/>
          <w:color w:val="000000"/>
          <w:kern w:val="0"/>
          <w:sz w:val="36"/>
          <w:szCs w:val="36"/>
        </w:rPr>
        <w:t>cost of living</w:t>
      </w:r>
      <w:proofErr w:type="gramEnd"/>
      <w:r w:rsidRPr="0010669D">
        <w:rPr>
          <w:rFonts w:ascii="Poppins-Light" w:hAnsi="Poppins-Light" w:cs="Poppins-Light"/>
          <w:color w:val="000000"/>
          <w:kern w:val="0"/>
          <w:sz w:val="36"/>
          <w:szCs w:val="36"/>
        </w:rPr>
        <w:t xml:space="preserve"> research</w:t>
      </w:r>
      <w:r w:rsidRPr="0010669D">
        <w:rPr>
          <w:rFonts w:ascii="Poppins-Light" w:hAnsi="Poppins-Light" w:cs="Poppins-Light"/>
          <w:color w:val="000000"/>
          <w:kern w:val="0"/>
          <w:sz w:val="36"/>
          <w:szCs w:val="36"/>
          <w:vertAlign w:val="superscript"/>
        </w:rPr>
        <w:t>11</w:t>
      </w:r>
      <w:r w:rsidRPr="0010669D">
        <w:rPr>
          <w:rFonts w:ascii="Poppins-Light" w:hAnsi="Poppins-Light" w:cs="Poppins-Light"/>
          <w:color w:val="000000"/>
          <w:kern w:val="0"/>
          <w:sz w:val="36"/>
          <w:szCs w:val="36"/>
        </w:rPr>
        <w:t>, those feeling the most financial pressure were more likely</w:t>
      </w:r>
      <w:r w:rsidRPr="0010669D">
        <w:rPr>
          <w:rFonts w:ascii="Poppins-Light" w:hAnsi="Poppins-Light" w:cs="Poppins-Light"/>
          <w:color w:val="000000"/>
          <w:kern w:val="0"/>
          <w:sz w:val="36"/>
          <w:szCs w:val="36"/>
          <w:vertAlign w:val="superscript"/>
        </w:rPr>
        <w:t>12</w:t>
      </w:r>
      <w:r w:rsidRPr="0010669D">
        <w:rPr>
          <w:rFonts w:ascii="Poppins-Light" w:hAnsi="Poppins-Light" w:cs="Poppins-Light"/>
          <w:color w:val="000000"/>
          <w:kern w:val="0"/>
          <w:sz w:val="36"/>
          <w:szCs w:val="36"/>
        </w:rPr>
        <w:t xml:space="preserve"> to avoid getting healthcare because of associated costs. That included travel, </w:t>
      </w:r>
      <w:proofErr w:type="gramStart"/>
      <w:r w:rsidRPr="0010669D">
        <w:rPr>
          <w:rFonts w:ascii="Poppins-Light" w:hAnsi="Poppins-Light" w:cs="Poppins-Light"/>
          <w:color w:val="000000"/>
          <w:kern w:val="0"/>
          <w:sz w:val="36"/>
          <w:szCs w:val="36"/>
        </w:rPr>
        <w:t>phone</w:t>
      </w:r>
      <w:proofErr w:type="gramEnd"/>
      <w:r w:rsidRPr="0010669D">
        <w:rPr>
          <w:rFonts w:ascii="Poppins-Light" w:hAnsi="Poppins-Light" w:cs="Poppins-Light"/>
          <w:color w:val="000000"/>
          <w:kern w:val="0"/>
          <w:sz w:val="36"/>
          <w:szCs w:val="36"/>
        </w:rPr>
        <w:t xml:space="preserve"> and internet costs.</w:t>
      </w:r>
    </w:p>
    <w:p w14:paraId="7F7FB08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0A3EAC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People in more deprived areas face barriers including:</w:t>
      </w:r>
    </w:p>
    <w:p w14:paraId="0B7260F6"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DFE653B" w14:textId="64869BA3" w:rsidR="00841BB2" w:rsidRPr="00422F49" w:rsidRDefault="00841BB2" w:rsidP="00422F49">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22F49">
        <w:rPr>
          <w:rFonts w:ascii="Poppins-Light" w:hAnsi="Poppins-Light" w:cs="Poppins-Light"/>
          <w:color w:val="000000"/>
          <w:kern w:val="0"/>
          <w:sz w:val="36"/>
          <w:szCs w:val="36"/>
        </w:rPr>
        <w:lastRenderedPageBreak/>
        <w:t>Caring responsibilities: The 2021 census</w:t>
      </w:r>
      <w:r w:rsidRPr="00422F49">
        <w:rPr>
          <w:rFonts w:ascii="Poppins-Light" w:hAnsi="Poppins-Light" w:cs="Poppins-Light"/>
          <w:color w:val="000000"/>
          <w:kern w:val="0"/>
          <w:sz w:val="36"/>
          <w:szCs w:val="36"/>
          <w:vertAlign w:val="superscript"/>
        </w:rPr>
        <w:t>13</w:t>
      </w:r>
      <w:r w:rsidRPr="00422F49">
        <w:rPr>
          <w:rFonts w:ascii="Poppins-Light" w:hAnsi="Poppins-Light" w:cs="Poppins-Light"/>
          <w:color w:val="000000"/>
          <w:kern w:val="0"/>
          <w:sz w:val="36"/>
          <w:szCs w:val="36"/>
        </w:rPr>
        <w:t xml:space="preserve"> shows areas of higher deprivation have a bigger proportion of people providing unpaid </w:t>
      </w:r>
      <w:proofErr w:type="gramStart"/>
      <w:r w:rsidRPr="00422F49">
        <w:rPr>
          <w:rFonts w:ascii="Poppins-Light" w:hAnsi="Poppins-Light" w:cs="Poppins-Light"/>
          <w:color w:val="000000"/>
          <w:kern w:val="0"/>
          <w:sz w:val="36"/>
          <w:szCs w:val="36"/>
        </w:rPr>
        <w:t>care, and</w:t>
      </w:r>
      <w:proofErr w:type="gramEnd"/>
      <w:r w:rsidRPr="00422F49">
        <w:rPr>
          <w:rFonts w:ascii="Poppins-Light" w:hAnsi="Poppins-Light" w:cs="Poppins-Light"/>
          <w:color w:val="000000"/>
          <w:kern w:val="0"/>
          <w:sz w:val="36"/>
          <w:szCs w:val="36"/>
        </w:rPr>
        <w:t xml:space="preserve"> providing care for more hours each week.</w:t>
      </w:r>
    </w:p>
    <w:p w14:paraId="637E542F"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070816B" w14:textId="4B5F29FE" w:rsidR="00841BB2" w:rsidRPr="00422F49" w:rsidRDefault="00841BB2" w:rsidP="00422F49">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22F49">
        <w:rPr>
          <w:rFonts w:ascii="Poppins-Light" w:hAnsi="Poppins-Light" w:cs="Poppins-Light"/>
          <w:color w:val="000000"/>
          <w:kern w:val="0"/>
          <w:sz w:val="36"/>
          <w:szCs w:val="36"/>
        </w:rPr>
        <w:t>Pressure on GP services: According to the Office for National Statistics (ONS) data, GP practices in the most deprived areas have around 300 more patients per fully qualified doctor</w:t>
      </w:r>
      <w:r w:rsidRPr="00422F49">
        <w:rPr>
          <w:rFonts w:ascii="Poppins-Light" w:hAnsi="Poppins-Light" w:cs="Poppins-Light"/>
          <w:color w:val="000000"/>
          <w:kern w:val="0"/>
          <w:sz w:val="36"/>
          <w:szCs w:val="36"/>
          <w:vertAlign w:val="superscript"/>
        </w:rPr>
        <w:t>14</w:t>
      </w:r>
      <w:r w:rsidRPr="00422F49">
        <w:rPr>
          <w:rFonts w:ascii="Poppins-Light" w:hAnsi="Poppins-Light" w:cs="Poppins-Light"/>
          <w:color w:val="000000"/>
          <w:kern w:val="0"/>
          <w:sz w:val="36"/>
          <w:szCs w:val="36"/>
        </w:rPr>
        <w:t xml:space="preserve"> compared to the least deprived areas.</w:t>
      </w:r>
    </w:p>
    <w:p w14:paraId="7721A063"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012F0D9"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Unsurprisingly, we found</w:t>
      </w:r>
      <w:r w:rsidRPr="0010669D">
        <w:rPr>
          <w:rFonts w:ascii="Poppins-Light" w:hAnsi="Poppins-Light" w:cs="Poppins-Light"/>
          <w:color w:val="000000"/>
          <w:kern w:val="0"/>
          <w:sz w:val="36"/>
          <w:szCs w:val="36"/>
          <w:vertAlign w:val="superscript"/>
        </w:rPr>
        <w:t>15</w:t>
      </w:r>
      <w:r w:rsidRPr="0010669D">
        <w:rPr>
          <w:rFonts w:ascii="Poppins-Light" w:hAnsi="Poppins-Light" w:cs="Poppins-Light"/>
          <w:color w:val="000000"/>
          <w:kern w:val="0"/>
          <w:sz w:val="36"/>
          <w:szCs w:val="36"/>
        </w:rPr>
        <w:t xml:space="preserve"> just 22% of people describing themselves as financially </w:t>
      </w:r>
      <w:r>
        <w:rPr>
          <w:rFonts w:ascii="Poppins-Light" w:hAnsi="Poppins-Light" w:cs="Poppins-Light"/>
          <w:color w:val="000000"/>
          <w:kern w:val="0"/>
          <w:sz w:val="36"/>
          <w:szCs w:val="36"/>
        </w:rPr>
        <w:t>u</w:t>
      </w:r>
      <w:r w:rsidRPr="0010669D">
        <w:rPr>
          <w:rFonts w:ascii="Poppins-Light" w:hAnsi="Poppins-Light" w:cs="Poppins-Light"/>
          <w:color w:val="000000"/>
          <w:kern w:val="0"/>
          <w:sz w:val="36"/>
          <w:szCs w:val="36"/>
        </w:rPr>
        <w:t>ncomfortable were likely to feel confident they could access a daytime GP appointment</w:t>
      </w:r>
      <w:r w:rsidRPr="0010669D">
        <w:rPr>
          <w:rFonts w:ascii="Poppins-Light" w:hAnsi="Poppins-Light" w:cs="Poppins-Light"/>
          <w:color w:val="000000"/>
          <w:kern w:val="0"/>
          <w:sz w:val="36"/>
          <w:szCs w:val="36"/>
          <w:vertAlign w:val="superscript"/>
        </w:rPr>
        <w:t>16</w:t>
      </w:r>
      <w:r w:rsidRPr="0010669D">
        <w:rPr>
          <w:rFonts w:ascii="Poppins-Light" w:hAnsi="Poppins-Light" w:cs="Poppins-Light"/>
          <w:color w:val="000000"/>
          <w:kern w:val="0"/>
          <w:sz w:val="36"/>
          <w:szCs w:val="36"/>
        </w:rPr>
        <w:t>, compared to 31% of people who were financially comfortable.</w:t>
      </w:r>
    </w:p>
    <w:p w14:paraId="51AE9603"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1BDE17C"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People in better financial positions are more likely to get free or discounted private GP </w:t>
      </w:r>
      <w:r>
        <w:rPr>
          <w:rFonts w:ascii="Poppins-Light" w:hAnsi="Poppins-Light" w:cs="Poppins-Light"/>
          <w:color w:val="000000"/>
          <w:kern w:val="0"/>
          <w:sz w:val="36"/>
          <w:szCs w:val="36"/>
        </w:rPr>
        <w:t>a</w:t>
      </w:r>
      <w:r w:rsidRPr="0010669D">
        <w:rPr>
          <w:rFonts w:ascii="Poppins-Light" w:hAnsi="Poppins-Light" w:cs="Poppins-Light"/>
          <w:color w:val="000000"/>
          <w:kern w:val="0"/>
          <w:sz w:val="36"/>
          <w:szCs w:val="36"/>
        </w:rPr>
        <w:t>ppointments through their work</w:t>
      </w:r>
      <w:r w:rsidRPr="0010669D">
        <w:rPr>
          <w:rFonts w:ascii="Poppins-Light" w:hAnsi="Poppins-Light" w:cs="Poppins-Light"/>
          <w:color w:val="000000"/>
          <w:kern w:val="0"/>
          <w:sz w:val="36"/>
          <w:szCs w:val="36"/>
          <w:vertAlign w:val="superscript"/>
        </w:rPr>
        <w:t>17</w:t>
      </w:r>
      <w:r w:rsidRPr="0010669D">
        <w:rPr>
          <w:rFonts w:ascii="Poppins-Light" w:hAnsi="Poppins-Light" w:cs="Poppins-Light"/>
          <w:color w:val="000000"/>
          <w:kern w:val="0"/>
          <w:sz w:val="36"/>
          <w:szCs w:val="36"/>
        </w:rPr>
        <w:t xml:space="preserve">. Primary care professionals in the most deprived areas are teaming up to address these challenges and help </w:t>
      </w:r>
      <w:r w:rsidRPr="0010669D">
        <w:rPr>
          <w:rFonts w:ascii="Poppins-Light" w:hAnsi="Poppins-Light" w:cs="Poppins-Light"/>
          <w:color w:val="000000"/>
          <w:kern w:val="0"/>
          <w:sz w:val="36"/>
          <w:szCs w:val="36"/>
        </w:rPr>
        <w:lastRenderedPageBreak/>
        <w:t>patients affected by deprivation. But the experiences people share with us are yet to reflect these initiatives.</w:t>
      </w:r>
    </w:p>
    <w:p w14:paraId="5C801734"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90718D5" w14:textId="77777777" w:rsidR="00841BB2" w:rsidRPr="00D835F7" w:rsidRDefault="00841BB2" w:rsidP="00D835F7">
      <w:pPr>
        <w:pStyle w:val="Heading3"/>
      </w:pPr>
      <w:r w:rsidRPr="00D835F7">
        <w:t>On the ground</w:t>
      </w:r>
    </w:p>
    <w:p w14:paraId="60506F48"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Out of 37,957 local participants in a </w:t>
      </w:r>
      <w:proofErr w:type="gramStart"/>
      <w:r w:rsidRPr="0010669D">
        <w:rPr>
          <w:rFonts w:ascii="Poppins-Light" w:hAnsi="Poppins-Light" w:cs="Poppins-Light"/>
          <w:color w:val="000000"/>
          <w:kern w:val="0"/>
          <w:sz w:val="36"/>
          <w:szCs w:val="36"/>
        </w:rPr>
        <w:t>North East</w:t>
      </w:r>
      <w:proofErr w:type="gramEnd"/>
      <w:r w:rsidRPr="0010669D">
        <w:rPr>
          <w:rFonts w:ascii="Poppins-Light" w:hAnsi="Poppins-Light" w:cs="Poppins-Light"/>
          <w:color w:val="000000"/>
          <w:kern w:val="0"/>
          <w:sz w:val="36"/>
          <w:szCs w:val="36"/>
        </w:rPr>
        <w:t xml:space="preserve"> London Healthwatch survey</w:t>
      </w:r>
      <w:r w:rsidRPr="0010669D">
        <w:rPr>
          <w:rFonts w:ascii="Poppins-Light" w:hAnsi="Poppins-Light" w:cs="Poppins-Light"/>
          <w:color w:val="000000"/>
          <w:kern w:val="0"/>
          <w:sz w:val="36"/>
          <w:szCs w:val="36"/>
          <w:vertAlign w:val="superscript"/>
        </w:rPr>
        <w:t>18</w:t>
      </w:r>
      <w:r w:rsidRPr="0010669D">
        <w:rPr>
          <w:rFonts w:ascii="Poppins-Light" w:hAnsi="Poppins-Light" w:cs="Poppins-Light"/>
          <w:color w:val="000000"/>
          <w:kern w:val="0"/>
          <w:sz w:val="36"/>
          <w:szCs w:val="36"/>
        </w:rPr>
        <w:t xml:space="preserve"> on better GP access, 64% wanted to travel under 30 minutes to GP appointments. </w:t>
      </w:r>
    </w:p>
    <w:p w14:paraId="08C9F713"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718462E"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Evenings were the most popular appointment time. Being able to see a GP quickly was a higher priority than seeing a specific GP, though older people and disabled people valued consistency more highly.</w:t>
      </w:r>
    </w:p>
    <w:p w14:paraId="094927FC"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68F96C8"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20"/>
          <w:szCs w:val="20"/>
        </w:rPr>
      </w:pPr>
    </w:p>
    <w:p w14:paraId="5D986540" w14:textId="77777777" w:rsidR="00841BB2" w:rsidRPr="00BF587E" w:rsidRDefault="00841BB2" w:rsidP="00D835F7">
      <w:pPr>
        <w:pStyle w:val="Heading3"/>
      </w:pPr>
      <w:r w:rsidRPr="00BF587E">
        <w:t>Our calls for change</w:t>
      </w:r>
    </w:p>
    <w:p w14:paraId="3A7125FC"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People want to have a choice of appointment type, time, and healthcare professional the first time they contact surgeries, with access to care navigators who can answer their queries. </w:t>
      </w:r>
      <w:proofErr w:type="gramStart"/>
      <w:r w:rsidRPr="0010669D">
        <w:rPr>
          <w:rFonts w:ascii="Poppins-Light" w:hAnsi="Poppins-Light" w:cs="Poppins-Light"/>
          <w:color w:val="000000"/>
          <w:kern w:val="0"/>
          <w:sz w:val="36"/>
          <w:szCs w:val="36"/>
        </w:rPr>
        <w:t>So</w:t>
      </w:r>
      <w:proofErr w:type="gramEnd"/>
      <w:r w:rsidRPr="0010669D">
        <w:rPr>
          <w:rFonts w:ascii="Poppins-Light" w:hAnsi="Poppins-Light" w:cs="Poppins-Light"/>
          <w:color w:val="000000"/>
          <w:kern w:val="0"/>
          <w:sz w:val="36"/>
          <w:szCs w:val="36"/>
        </w:rPr>
        <w:t xml:space="preserve"> we must see wholehearted action taken to implement the NHS primary care recovery plan. All patients must benefit from the promised </w:t>
      </w:r>
      <w:r w:rsidRPr="0010669D">
        <w:rPr>
          <w:rFonts w:ascii="Poppins-Light" w:hAnsi="Poppins-Light" w:cs="Poppins-Light"/>
          <w:color w:val="000000"/>
          <w:kern w:val="0"/>
          <w:sz w:val="36"/>
          <w:szCs w:val="36"/>
        </w:rPr>
        <w:lastRenderedPageBreak/>
        <w:t>commitments – particularly carers and people living in more deprived areas.</w:t>
      </w:r>
    </w:p>
    <w:p w14:paraId="21CB174E"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749CE40" w14:textId="77777777" w:rsidR="00841BB2" w:rsidRPr="0010669D"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10669D">
        <w:rPr>
          <w:rFonts w:ascii="Poppins-Bold" w:hAnsi="Poppins-Bold" w:cs="Poppins-Bold"/>
          <w:b/>
          <w:bCs/>
          <w:color w:val="004F6C"/>
          <w:kern w:val="0"/>
          <w:sz w:val="36"/>
          <w:szCs w:val="36"/>
        </w:rPr>
        <w:t>We want to see:</w:t>
      </w:r>
    </w:p>
    <w:p w14:paraId="357A2898" w14:textId="77777777" w:rsidR="00841BB2" w:rsidRPr="00BF587E" w:rsidRDefault="00841BB2" w:rsidP="00841BB2">
      <w:pPr>
        <w:autoSpaceDE w:val="0"/>
        <w:autoSpaceDN w:val="0"/>
        <w:adjustRightInd w:val="0"/>
        <w:spacing w:after="0" w:line="240" w:lineRule="auto"/>
        <w:rPr>
          <w:rFonts w:ascii="Poppins-Light" w:hAnsi="Poppins-Light" w:cs="Poppins-Light"/>
          <w:kern w:val="0"/>
          <w:sz w:val="20"/>
          <w:szCs w:val="20"/>
        </w:rPr>
      </w:pPr>
      <w:r w:rsidRPr="00BF587E">
        <w:rPr>
          <w:rFonts w:ascii="Poppins-ExtraBold" w:hAnsi="Poppins-ExtraBold" w:cs="Poppins-ExtraBold"/>
          <w:b/>
          <w:bCs/>
          <w:kern w:val="0"/>
          <w:sz w:val="57"/>
          <w:szCs w:val="57"/>
        </w:rPr>
        <w:t xml:space="preserve">1 </w:t>
      </w:r>
      <w:r w:rsidRPr="00BF587E">
        <w:rPr>
          <w:rFonts w:ascii="Poppins-Light" w:hAnsi="Poppins-Light" w:cs="Poppins-Light"/>
          <w:kern w:val="0"/>
          <w:sz w:val="36"/>
          <w:szCs w:val="36"/>
        </w:rPr>
        <w:t>All GP surgeries move to digital phone systems by the end of March 2024, so patients spend less time waiting on hold.</w:t>
      </w:r>
    </w:p>
    <w:p w14:paraId="2A7423AA" w14:textId="77777777" w:rsidR="00841BB2" w:rsidRPr="00BF587E" w:rsidRDefault="00841BB2" w:rsidP="00841BB2">
      <w:pPr>
        <w:autoSpaceDE w:val="0"/>
        <w:autoSpaceDN w:val="0"/>
        <w:adjustRightInd w:val="0"/>
        <w:spacing w:after="0" w:line="240" w:lineRule="auto"/>
        <w:rPr>
          <w:rFonts w:ascii="Poppins-Light" w:hAnsi="Poppins-Light" w:cs="Poppins-Light"/>
          <w:kern w:val="0"/>
          <w:sz w:val="20"/>
          <w:szCs w:val="20"/>
        </w:rPr>
      </w:pPr>
      <w:r w:rsidRPr="00BF587E">
        <w:rPr>
          <w:rFonts w:ascii="Poppins-ExtraBold" w:hAnsi="Poppins-ExtraBold" w:cs="Poppins-ExtraBold"/>
          <w:b/>
          <w:bCs/>
          <w:kern w:val="0"/>
          <w:sz w:val="57"/>
          <w:szCs w:val="57"/>
        </w:rPr>
        <w:t xml:space="preserve">2 </w:t>
      </w:r>
      <w:r w:rsidRPr="00BF587E">
        <w:rPr>
          <w:rFonts w:ascii="Poppins-Light" w:hAnsi="Poppins-Light" w:cs="Poppins-Light"/>
          <w:kern w:val="0"/>
          <w:sz w:val="36"/>
          <w:szCs w:val="36"/>
        </w:rPr>
        <w:t>Greater public awareness of, and sign-ups to, the NHS app, through the promised national communications campaign.</w:t>
      </w:r>
    </w:p>
    <w:p w14:paraId="4488FF6F" w14:textId="77777777" w:rsidR="00841BB2" w:rsidRPr="00BF587E" w:rsidRDefault="00841BB2" w:rsidP="00841BB2">
      <w:pPr>
        <w:autoSpaceDE w:val="0"/>
        <w:autoSpaceDN w:val="0"/>
        <w:adjustRightInd w:val="0"/>
        <w:spacing w:after="0" w:line="240" w:lineRule="auto"/>
        <w:rPr>
          <w:rFonts w:ascii="Poppins-Light" w:hAnsi="Poppins-Light" w:cs="Poppins-Light"/>
          <w:kern w:val="0"/>
          <w:sz w:val="20"/>
          <w:szCs w:val="20"/>
        </w:rPr>
      </w:pPr>
      <w:r w:rsidRPr="00BF587E">
        <w:rPr>
          <w:rFonts w:ascii="Poppins-ExtraBold" w:hAnsi="Poppins-ExtraBold" w:cs="Poppins-ExtraBold"/>
          <w:b/>
          <w:bCs/>
          <w:kern w:val="0"/>
          <w:sz w:val="57"/>
          <w:szCs w:val="57"/>
        </w:rPr>
        <w:t xml:space="preserve">3 </w:t>
      </w:r>
      <w:r w:rsidRPr="00BF587E">
        <w:rPr>
          <w:rFonts w:ascii="Poppins-Light" w:hAnsi="Poppins-Light" w:cs="Poppins-Light"/>
          <w:kern w:val="0"/>
          <w:sz w:val="36"/>
          <w:szCs w:val="36"/>
        </w:rPr>
        <w:t>Most patients able to benefit from full NHS app functionalities by the end of March 2024.</w:t>
      </w:r>
    </w:p>
    <w:p w14:paraId="56BC1486" w14:textId="77777777" w:rsidR="00841BB2" w:rsidRPr="00BF587E" w:rsidRDefault="00841BB2" w:rsidP="00841BB2">
      <w:pPr>
        <w:autoSpaceDE w:val="0"/>
        <w:autoSpaceDN w:val="0"/>
        <w:adjustRightInd w:val="0"/>
        <w:spacing w:after="0" w:line="240" w:lineRule="auto"/>
        <w:rPr>
          <w:rFonts w:ascii="Poppins-Light" w:hAnsi="Poppins-Light" w:cs="Poppins-Light"/>
          <w:kern w:val="0"/>
          <w:sz w:val="20"/>
          <w:szCs w:val="20"/>
        </w:rPr>
      </w:pPr>
      <w:r w:rsidRPr="00BF587E">
        <w:rPr>
          <w:rFonts w:ascii="Poppins-ExtraBold" w:hAnsi="Poppins-ExtraBold" w:cs="Poppins-ExtraBold"/>
          <w:b/>
          <w:bCs/>
          <w:kern w:val="0"/>
          <w:sz w:val="57"/>
          <w:szCs w:val="57"/>
        </w:rPr>
        <w:t xml:space="preserve">4 </w:t>
      </w:r>
      <w:r w:rsidRPr="00BF587E">
        <w:rPr>
          <w:rFonts w:ascii="Poppins-Light" w:hAnsi="Poppins-Light" w:cs="Poppins-Light"/>
          <w:kern w:val="0"/>
          <w:sz w:val="36"/>
          <w:szCs w:val="36"/>
        </w:rPr>
        <w:t>Evidence that Integrated Care Boards plan to tackle health inequalities around GP access, especially in deprived areas.</w:t>
      </w:r>
    </w:p>
    <w:p w14:paraId="086C324C" w14:textId="77777777" w:rsidR="00841BB2" w:rsidRPr="00BF587E" w:rsidRDefault="00841BB2" w:rsidP="00841BB2">
      <w:pPr>
        <w:autoSpaceDE w:val="0"/>
        <w:autoSpaceDN w:val="0"/>
        <w:adjustRightInd w:val="0"/>
        <w:spacing w:after="0" w:line="240" w:lineRule="auto"/>
        <w:rPr>
          <w:rFonts w:ascii="Poppins-Light" w:hAnsi="Poppins-Light" w:cs="Poppins-Light"/>
          <w:kern w:val="0"/>
          <w:sz w:val="20"/>
          <w:szCs w:val="20"/>
        </w:rPr>
      </w:pPr>
      <w:r w:rsidRPr="00BF587E">
        <w:rPr>
          <w:rFonts w:ascii="Poppins-ExtraBold" w:hAnsi="Poppins-ExtraBold" w:cs="Poppins-ExtraBold"/>
          <w:b/>
          <w:bCs/>
          <w:kern w:val="0"/>
          <w:sz w:val="57"/>
          <w:szCs w:val="57"/>
        </w:rPr>
        <w:t xml:space="preserve">5 </w:t>
      </w:r>
      <w:r w:rsidRPr="00BF587E">
        <w:rPr>
          <w:rFonts w:ascii="Poppins-Light" w:hAnsi="Poppins-Light" w:cs="Poppins-Light"/>
          <w:kern w:val="0"/>
          <w:sz w:val="36"/>
          <w:szCs w:val="36"/>
        </w:rPr>
        <w:t>All GP practices offering free phone numbers.</w:t>
      </w:r>
    </w:p>
    <w:p w14:paraId="39D24A60" w14:textId="77777777" w:rsidR="00841BB2" w:rsidRPr="00BF587E" w:rsidRDefault="00841BB2" w:rsidP="00841BB2">
      <w:pPr>
        <w:autoSpaceDE w:val="0"/>
        <w:autoSpaceDN w:val="0"/>
        <w:adjustRightInd w:val="0"/>
        <w:spacing w:after="0" w:line="240" w:lineRule="auto"/>
        <w:rPr>
          <w:rFonts w:ascii="Poppins-Light" w:hAnsi="Poppins-Light" w:cs="Poppins-Light"/>
          <w:kern w:val="0"/>
          <w:sz w:val="20"/>
          <w:szCs w:val="20"/>
        </w:rPr>
      </w:pPr>
      <w:r w:rsidRPr="00BF587E">
        <w:rPr>
          <w:rFonts w:ascii="Poppins-ExtraBold" w:hAnsi="Poppins-ExtraBold" w:cs="Poppins-ExtraBold"/>
          <w:b/>
          <w:bCs/>
          <w:kern w:val="0"/>
          <w:sz w:val="57"/>
          <w:szCs w:val="57"/>
        </w:rPr>
        <w:t xml:space="preserve">6 </w:t>
      </w:r>
      <w:r w:rsidRPr="00BF587E">
        <w:rPr>
          <w:rFonts w:ascii="Poppins-Light" w:hAnsi="Poppins-Light" w:cs="Poppins-Light"/>
          <w:kern w:val="0"/>
          <w:sz w:val="36"/>
          <w:szCs w:val="36"/>
        </w:rPr>
        <w:t>All GP practices sign up for the Register with a GP Surgery Service, which makes registering with a surgery easier for patients, particularly those with no fixed address or ID.</w:t>
      </w:r>
    </w:p>
    <w:p w14:paraId="537C2AA0" w14:textId="77777777" w:rsidR="00841BB2" w:rsidRDefault="00841BB2" w:rsidP="00841BB2">
      <w:pPr>
        <w:autoSpaceDE w:val="0"/>
        <w:autoSpaceDN w:val="0"/>
        <w:adjustRightInd w:val="0"/>
        <w:spacing w:after="0" w:line="240" w:lineRule="auto"/>
        <w:rPr>
          <w:rFonts w:ascii="Poppins-Bold" w:hAnsi="Poppins-Bold" w:cs="Poppins-Bold"/>
          <w:b/>
          <w:bCs/>
          <w:color w:val="004F6C"/>
          <w:kern w:val="0"/>
          <w:sz w:val="26"/>
          <w:szCs w:val="26"/>
        </w:rPr>
      </w:pPr>
    </w:p>
    <w:p w14:paraId="5D7C2F97" w14:textId="77777777" w:rsidR="00841BB2" w:rsidRDefault="00841BB2" w:rsidP="00841BB2">
      <w:pPr>
        <w:autoSpaceDE w:val="0"/>
        <w:autoSpaceDN w:val="0"/>
        <w:adjustRightInd w:val="0"/>
        <w:spacing w:after="0" w:line="240" w:lineRule="auto"/>
        <w:rPr>
          <w:rFonts w:ascii="Poppins-SemiBold" w:hAnsi="Poppins-SemiBold" w:cs="Poppins-SemiBold"/>
          <w:b/>
          <w:bCs/>
          <w:color w:val="000000"/>
          <w:kern w:val="0"/>
          <w:sz w:val="24"/>
          <w:szCs w:val="24"/>
        </w:rPr>
      </w:pPr>
    </w:p>
    <w:p w14:paraId="1CB864EF" w14:textId="77777777" w:rsidR="00841BB2" w:rsidRPr="00D835F7" w:rsidRDefault="00841BB2" w:rsidP="00D835F7">
      <w:pPr>
        <w:pStyle w:val="Heading1"/>
        <w:rPr>
          <w:sz w:val="236"/>
          <w:szCs w:val="236"/>
        </w:rPr>
      </w:pPr>
      <w:r w:rsidRPr="00D835F7">
        <w:rPr>
          <w:sz w:val="236"/>
          <w:szCs w:val="236"/>
        </w:rPr>
        <w:lastRenderedPageBreak/>
        <w:t>02</w:t>
      </w:r>
    </w:p>
    <w:p w14:paraId="6904F7D8" w14:textId="77777777" w:rsidR="00841BB2" w:rsidRPr="00D835F7" w:rsidRDefault="00841BB2" w:rsidP="00D835F7">
      <w:pPr>
        <w:pStyle w:val="Heading1"/>
      </w:pPr>
      <w:r w:rsidRPr="00D835F7">
        <w:t>Getting dental treatment</w:t>
      </w:r>
    </w:p>
    <w:p w14:paraId="7EA4FD32" w14:textId="77777777" w:rsidR="00841BB2" w:rsidRPr="0010669D" w:rsidRDefault="00841BB2" w:rsidP="00841BB2">
      <w:pPr>
        <w:autoSpaceDE w:val="0"/>
        <w:autoSpaceDN w:val="0"/>
        <w:adjustRightInd w:val="0"/>
        <w:spacing w:after="0" w:line="240" w:lineRule="auto"/>
        <w:rPr>
          <w:rFonts w:ascii="Poppins-Light" w:hAnsi="Poppins-Light" w:cs="Poppins-Light"/>
          <w:kern w:val="0"/>
          <w:sz w:val="36"/>
          <w:szCs w:val="36"/>
        </w:rPr>
      </w:pPr>
      <w:r w:rsidRPr="0010669D">
        <w:rPr>
          <w:rFonts w:ascii="Poppins-Light" w:hAnsi="Poppins-Light" w:cs="Poppins-Light"/>
          <w:kern w:val="0"/>
          <w:sz w:val="36"/>
          <w:szCs w:val="36"/>
        </w:rPr>
        <w:t>It’s getting harder to find affordable, accessible dental treatment, with serious consequences to health and wellbeing.</w:t>
      </w:r>
    </w:p>
    <w:p w14:paraId="1A925E4D" w14:textId="77777777" w:rsidR="00841BB2" w:rsidRPr="00D10825" w:rsidRDefault="00841BB2" w:rsidP="00841BB2">
      <w:pPr>
        <w:autoSpaceDE w:val="0"/>
        <w:autoSpaceDN w:val="0"/>
        <w:adjustRightInd w:val="0"/>
        <w:spacing w:after="0" w:line="240" w:lineRule="auto"/>
        <w:rPr>
          <w:rFonts w:ascii="Poppins-Light" w:hAnsi="Poppins-Light" w:cs="Poppins-Light"/>
          <w:kern w:val="0"/>
          <w:sz w:val="32"/>
          <w:szCs w:val="32"/>
        </w:rPr>
      </w:pPr>
    </w:p>
    <w:p w14:paraId="7C38829D" w14:textId="77777777" w:rsidR="00841BB2" w:rsidRPr="000D3E37" w:rsidRDefault="00841BB2" w:rsidP="00507FFE">
      <w:pPr>
        <w:pStyle w:val="Quote"/>
        <w:rPr>
          <w:rFonts w:cs="Poppins"/>
          <w:szCs w:val="36"/>
        </w:rPr>
      </w:pPr>
      <w:r w:rsidRPr="000D3E37">
        <w:rPr>
          <w:rFonts w:cs="Poppins"/>
          <w:szCs w:val="36"/>
        </w:rPr>
        <w:t xml:space="preserve">“I am a nervous </w:t>
      </w:r>
      <w:proofErr w:type="gramStart"/>
      <w:r w:rsidRPr="000D3E37">
        <w:rPr>
          <w:rFonts w:cs="Poppins"/>
          <w:szCs w:val="36"/>
        </w:rPr>
        <w:t>patient</w:t>
      </w:r>
      <w:proofErr w:type="gramEnd"/>
      <w:r w:rsidRPr="000D3E37">
        <w:rPr>
          <w:rFonts w:cs="Poppins"/>
          <w:szCs w:val="36"/>
        </w:rPr>
        <w:t xml:space="preserve"> but they talked me through what they were doing and kept checking I was okay. I no longer have anxiety at going to the dentist.”</w:t>
      </w:r>
    </w:p>
    <w:p w14:paraId="1EF7CEA7" w14:textId="77777777" w:rsidR="00841BB2" w:rsidRPr="000D3E37" w:rsidRDefault="00841BB2" w:rsidP="00507FFE">
      <w:pPr>
        <w:pStyle w:val="Quote"/>
        <w:rPr>
          <w:rFonts w:cs="Poppins"/>
          <w:szCs w:val="36"/>
        </w:rPr>
      </w:pPr>
      <w:r w:rsidRPr="000D3E37">
        <w:rPr>
          <w:rFonts w:cs="Poppins"/>
          <w:szCs w:val="36"/>
        </w:rPr>
        <w:t>— Story shared with Healthwatch England</w:t>
      </w:r>
    </w:p>
    <w:p w14:paraId="23BF9BD6"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08CA18F1"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4C2B91DE"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10669D">
        <w:rPr>
          <w:rFonts w:ascii="Poppins-SemiBold" w:hAnsi="Poppins-SemiBold" w:cs="Poppins-SemiBold"/>
          <w:b/>
          <w:bCs/>
          <w:color w:val="000000"/>
          <w:kern w:val="0"/>
          <w:sz w:val="36"/>
          <w:szCs w:val="36"/>
        </w:rPr>
        <w:t>The NHS delivered 32.5 million courses of dental treatment in 2022-23</w:t>
      </w:r>
      <w:r w:rsidRPr="0010669D">
        <w:rPr>
          <w:rFonts w:ascii="Poppins-SemiBold" w:hAnsi="Poppins-SemiBold" w:cs="Poppins-SemiBold"/>
          <w:b/>
          <w:bCs/>
          <w:color w:val="000000"/>
          <w:kern w:val="0"/>
          <w:sz w:val="36"/>
          <w:szCs w:val="36"/>
          <w:vertAlign w:val="superscript"/>
        </w:rPr>
        <w:t>19</w:t>
      </w:r>
      <w:r w:rsidRPr="0010669D">
        <w:rPr>
          <w:rFonts w:ascii="Poppins-SemiBold" w:hAnsi="Poppins-SemiBold" w:cs="Poppins-SemiBold"/>
          <w:b/>
          <w:bCs/>
          <w:color w:val="000000"/>
          <w:kern w:val="0"/>
          <w:sz w:val="36"/>
          <w:szCs w:val="36"/>
        </w:rPr>
        <w:t>. And this year, people told us about the kind and respectful care they’d received from dentists and dental nurses.</w:t>
      </w:r>
    </w:p>
    <w:p w14:paraId="3E87D3F4"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7BDB1D77"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They shared stories of staff who helped them feel less anxious, and the positive impact of good dental care.</w:t>
      </w:r>
    </w:p>
    <w:p w14:paraId="200658AA"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E84441B"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Recent national survey results reflect those experiences – 70% of people</w:t>
      </w:r>
      <w:r w:rsidRPr="0010669D">
        <w:rPr>
          <w:rFonts w:ascii="Poppins-Light" w:hAnsi="Poppins-Light" w:cs="Poppins-Light"/>
          <w:color w:val="000000"/>
          <w:kern w:val="0"/>
          <w:sz w:val="36"/>
          <w:szCs w:val="36"/>
          <w:vertAlign w:val="superscript"/>
        </w:rPr>
        <w:t>20</w:t>
      </w:r>
      <w:r w:rsidRPr="0010669D">
        <w:rPr>
          <w:rFonts w:ascii="Poppins-Light" w:hAnsi="Poppins-Light" w:cs="Poppins-Light"/>
          <w:color w:val="000000"/>
          <w:kern w:val="0"/>
          <w:sz w:val="36"/>
          <w:szCs w:val="36"/>
        </w:rPr>
        <w:t xml:space="preserve"> rated their</w:t>
      </w:r>
      <w:r>
        <w:rPr>
          <w:rFonts w:ascii="Poppins-Light" w:hAnsi="Poppins-Light" w:cs="Poppins-Light"/>
          <w:color w:val="000000"/>
          <w:kern w:val="0"/>
          <w:sz w:val="36"/>
          <w:szCs w:val="36"/>
        </w:rPr>
        <w:t xml:space="preserve"> </w:t>
      </w:r>
      <w:r w:rsidRPr="0010669D">
        <w:rPr>
          <w:rFonts w:ascii="Poppins-Light" w:hAnsi="Poppins-Light" w:cs="Poppins-Light"/>
          <w:color w:val="000000"/>
          <w:kern w:val="0"/>
          <w:sz w:val="36"/>
          <w:szCs w:val="36"/>
        </w:rPr>
        <w:t xml:space="preserve">experience of NHS dentistry as very good or </w:t>
      </w:r>
      <w:proofErr w:type="gramStart"/>
      <w:r w:rsidRPr="0010669D">
        <w:rPr>
          <w:rFonts w:ascii="Poppins-Light" w:hAnsi="Poppins-Light" w:cs="Poppins-Light"/>
          <w:color w:val="000000"/>
          <w:kern w:val="0"/>
          <w:sz w:val="36"/>
          <w:szCs w:val="36"/>
        </w:rPr>
        <w:t>fairly good</w:t>
      </w:r>
      <w:proofErr w:type="gramEnd"/>
      <w:r w:rsidRPr="0010669D">
        <w:rPr>
          <w:rFonts w:ascii="Poppins-Light" w:hAnsi="Poppins-Light" w:cs="Poppins-Light"/>
          <w:color w:val="000000"/>
          <w:kern w:val="0"/>
          <w:sz w:val="36"/>
          <w:szCs w:val="36"/>
        </w:rPr>
        <w:t>.</w:t>
      </w:r>
    </w:p>
    <w:p w14:paraId="23358B30"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8297FEF"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But this is much lower than the 84%</w:t>
      </w:r>
      <w:r w:rsidRPr="0010669D">
        <w:rPr>
          <w:rFonts w:ascii="Poppins-Light" w:hAnsi="Poppins-Light" w:cs="Poppins-Light"/>
          <w:color w:val="000000"/>
          <w:kern w:val="0"/>
          <w:sz w:val="36"/>
          <w:szCs w:val="36"/>
          <w:vertAlign w:val="superscript"/>
        </w:rPr>
        <w:t>21</w:t>
      </w:r>
      <w:r w:rsidRPr="0010669D">
        <w:rPr>
          <w:rFonts w:ascii="Poppins-Light" w:hAnsi="Poppins-Light" w:cs="Poppins-Light"/>
          <w:color w:val="000000"/>
          <w:kern w:val="0"/>
          <w:sz w:val="36"/>
          <w:szCs w:val="36"/>
        </w:rPr>
        <w:t xml:space="preserve"> who reported a positive experience in March 2020. Complaints about access exploded during the pandemic, and this remains one of the most common issues people share.</w:t>
      </w:r>
    </w:p>
    <w:p w14:paraId="4B1DE950"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58C74B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People can’t find local NHS dentists. They face long waiting </w:t>
      </w:r>
      <w:proofErr w:type="gramStart"/>
      <w:r w:rsidRPr="0010669D">
        <w:rPr>
          <w:rFonts w:ascii="Poppins-Light" w:hAnsi="Poppins-Light" w:cs="Poppins-Light"/>
          <w:color w:val="000000"/>
          <w:kern w:val="0"/>
          <w:sz w:val="36"/>
          <w:szCs w:val="36"/>
        </w:rPr>
        <w:t>lists, or</w:t>
      </w:r>
      <w:proofErr w:type="gramEnd"/>
      <w:r w:rsidRPr="0010669D">
        <w:rPr>
          <w:rFonts w:ascii="Poppins-Light" w:hAnsi="Poppins-Light" w:cs="Poppins-Light"/>
          <w:color w:val="000000"/>
          <w:kern w:val="0"/>
          <w:sz w:val="36"/>
          <w:szCs w:val="36"/>
        </w:rPr>
        <w:t xml:space="preserve"> have to travel long distances. Dentists have closed, gone fully private, or removed people who didn’t attend in recent years as regular patients – even when pandemic restrictions meant this was beyond their control.</w:t>
      </w:r>
    </w:p>
    <w:p w14:paraId="08662B02"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28CAABE"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Those who couldn’t get emergency help have faced serious consequences, including </w:t>
      </w:r>
      <w:r w:rsidRPr="0010669D">
        <w:rPr>
          <w:rFonts w:ascii="Poppins-Light" w:hAnsi="Poppins-Light" w:cs="Poppins-Light"/>
          <w:color w:val="000000"/>
          <w:kern w:val="0"/>
          <w:sz w:val="36"/>
          <w:szCs w:val="36"/>
        </w:rPr>
        <w:lastRenderedPageBreak/>
        <w:t xml:space="preserve">septicaemia. People shared stories about being unable to </w:t>
      </w:r>
      <w:proofErr w:type="gramStart"/>
      <w:r w:rsidRPr="0010669D">
        <w:rPr>
          <w:rFonts w:ascii="Poppins-Light" w:hAnsi="Poppins-Light" w:cs="Poppins-Light"/>
          <w:color w:val="000000"/>
          <w:kern w:val="0"/>
          <w:sz w:val="36"/>
          <w:szCs w:val="36"/>
        </w:rPr>
        <w:t>eat, or</w:t>
      </w:r>
      <w:proofErr w:type="gramEnd"/>
      <w:r w:rsidRPr="0010669D">
        <w:rPr>
          <w:rFonts w:ascii="Poppins-Light" w:hAnsi="Poppins-Light" w:cs="Poppins-Light"/>
          <w:color w:val="000000"/>
          <w:kern w:val="0"/>
          <w:sz w:val="36"/>
          <w:szCs w:val="36"/>
        </w:rPr>
        <w:t xml:space="preserve"> feeling ashamed of their teeth. Some even resorted to self-treatment.</w:t>
      </w:r>
    </w:p>
    <w:p w14:paraId="797F0BA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9EEA3DE" w14:textId="77777777" w:rsidR="00841BB2" w:rsidRPr="000D3E37" w:rsidRDefault="00841BB2" w:rsidP="000D3E37">
      <w:pPr>
        <w:pStyle w:val="Quote"/>
        <w:rPr>
          <w:rFonts w:cs="Poppins"/>
          <w:szCs w:val="36"/>
        </w:rPr>
      </w:pPr>
      <w:r w:rsidRPr="000D3E37">
        <w:rPr>
          <w:rFonts w:cs="Poppins"/>
          <w:szCs w:val="36"/>
        </w:rPr>
        <w:t xml:space="preserve">“As adults we are able to use pliers to extract our own </w:t>
      </w:r>
      <w:proofErr w:type="gramStart"/>
      <w:r w:rsidRPr="000D3E37">
        <w:rPr>
          <w:rFonts w:cs="Poppins"/>
          <w:szCs w:val="36"/>
        </w:rPr>
        <w:t>teeth</w:t>
      </w:r>
      <w:proofErr w:type="gramEnd"/>
      <w:r w:rsidRPr="000D3E37">
        <w:rPr>
          <w:rFonts w:cs="Poppins"/>
          <w:szCs w:val="36"/>
        </w:rPr>
        <w:t xml:space="preserve"> but I feel that this shouldn’t be something that our children should have to endure.”</w:t>
      </w:r>
    </w:p>
    <w:p w14:paraId="731136EA" w14:textId="77777777" w:rsidR="00841BB2" w:rsidRPr="000D3E37" w:rsidRDefault="00841BB2" w:rsidP="000D3E37">
      <w:pPr>
        <w:pStyle w:val="Quote"/>
        <w:rPr>
          <w:rFonts w:cs="Poppins"/>
          <w:szCs w:val="36"/>
        </w:rPr>
      </w:pPr>
      <w:r w:rsidRPr="000D3E37">
        <w:rPr>
          <w:rFonts w:cs="Poppins"/>
          <w:szCs w:val="36"/>
        </w:rPr>
        <w:t>— Story shared with Healthwatch Torbay</w:t>
      </w:r>
    </w:p>
    <w:p w14:paraId="7674A2D8" w14:textId="77777777" w:rsidR="00841BB2" w:rsidRPr="0010669D" w:rsidRDefault="00841BB2" w:rsidP="00841BB2">
      <w:pPr>
        <w:autoSpaceDE w:val="0"/>
        <w:autoSpaceDN w:val="0"/>
        <w:adjustRightInd w:val="0"/>
        <w:spacing w:after="0" w:line="240" w:lineRule="auto"/>
        <w:rPr>
          <w:rFonts w:ascii="Poppins-Regular" w:hAnsi="Poppins-Regular" w:cs="Poppins-Regular"/>
          <w:color w:val="FFFFFF"/>
          <w:kern w:val="0"/>
          <w:sz w:val="36"/>
          <w:szCs w:val="36"/>
        </w:rPr>
      </w:pPr>
      <w:r w:rsidRPr="0010669D">
        <w:rPr>
          <w:rFonts w:ascii="Poppins-Regular" w:hAnsi="Poppins-Regular" w:cs="Poppins-Regular"/>
          <w:color w:val="FFFFFF"/>
          <w:kern w:val="0"/>
          <w:sz w:val="36"/>
          <w:szCs w:val="36"/>
        </w:rPr>
        <w:t>Healthwatch – The public’s perspective</w:t>
      </w:r>
    </w:p>
    <w:p w14:paraId="739831C6"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The GP Patient Survey reflects these issues. 75% of patients were able to get an NHS dental </w:t>
      </w:r>
      <w:r>
        <w:rPr>
          <w:rFonts w:ascii="Poppins-Light" w:hAnsi="Poppins-Light" w:cs="Poppins-Light"/>
          <w:color w:val="000000"/>
          <w:kern w:val="0"/>
          <w:sz w:val="36"/>
          <w:szCs w:val="36"/>
        </w:rPr>
        <w:t>a</w:t>
      </w:r>
      <w:r w:rsidRPr="0010669D">
        <w:rPr>
          <w:rFonts w:ascii="Poppins-Light" w:hAnsi="Poppins-Light" w:cs="Poppins-Light"/>
          <w:color w:val="000000"/>
          <w:kern w:val="0"/>
          <w:sz w:val="36"/>
          <w:szCs w:val="36"/>
        </w:rPr>
        <w:t>ppointment</w:t>
      </w:r>
      <w:r w:rsidRPr="0010669D">
        <w:rPr>
          <w:rFonts w:ascii="Poppins-Light" w:hAnsi="Poppins-Light" w:cs="Poppins-Light"/>
          <w:color w:val="000000"/>
          <w:kern w:val="0"/>
          <w:sz w:val="36"/>
          <w:szCs w:val="36"/>
          <w:vertAlign w:val="superscript"/>
        </w:rPr>
        <w:t>22</w:t>
      </w:r>
      <w:r w:rsidRPr="0010669D">
        <w:rPr>
          <w:rFonts w:ascii="Poppins-Light" w:hAnsi="Poppins-Light" w:cs="Poppins-Light"/>
          <w:color w:val="000000"/>
          <w:kern w:val="0"/>
          <w:sz w:val="36"/>
          <w:szCs w:val="36"/>
        </w:rPr>
        <w:t xml:space="preserve"> – much lower than pre- COVID levels (94%). People trying to get an appointment at a new practice found it harder, as did young adults and people from</w:t>
      </w:r>
      <w:r>
        <w:rPr>
          <w:rFonts w:ascii="Poppins-Light" w:hAnsi="Poppins-Light" w:cs="Poppins-Light"/>
          <w:color w:val="000000"/>
          <w:kern w:val="0"/>
          <w:sz w:val="36"/>
          <w:szCs w:val="36"/>
        </w:rPr>
        <w:t xml:space="preserve"> </w:t>
      </w:r>
      <w:r w:rsidRPr="0010669D">
        <w:rPr>
          <w:rFonts w:ascii="Poppins-Light" w:hAnsi="Poppins-Light" w:cs="Poppins-Light"/>
          <w:color w:val="000000"/>
          <w:kern w:val="0"/>
          <w:sz w:val="36"/>
          <w:szCs w:val="36"/>
        </w:rPr>
        <w:t>ethnic minority backgrounds</w:t>
      </w:r>
      <w:r w:rsidRPr="0010669D">
        <w:rPr>
          <w:rFonts w:ascii="Poppins-Light" w:hAnsi="Poppins-Light" w:cs="Poppins-Light"/>
          <w:color w:val="000000"/>
          <w:kern w:val="0"/>
          <w:sz w:val="36"/>
          <w:szCs w:val="36"/>
          <w:vertAlign w:val="superscript"/>
        </w:rPr>
        <w:t>23</w:t>
      </w:r>
      <w:r w:rsidRPr="0010669D">
        <w:rPr>
          <w:rFonts w:ascii="Poppins-Light" w:hAnsi="Poppins-Light" w:cs="Poppins-Light"/>
          <w:color w:val="000000"/>
          <w:kern w:val="0"/>
          <w:sz w:val="36"/>
          <w:szCs w:val="36"/>
        </w:rPr>
        <w:t>.</w:t>
      </w:r>
    </w:p>
    <w:p w14:paraId="30BA7C21"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D38D9EC"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In spring 2023, we shared experiences like these with a parliamentary inquiry into NHS dentistry, which challenged the government to make fundamental changes to improve care</w:t>
      </w:r>
      <w:r w:rsidRPr="0010669D">
        <w:rPr>
          <w:rFonts w:ascii="Poppins-Light" w:hAnsi="Poppins-Light" w:cs="Poppins-Light"/>
          <w:color w:val="000000"/>
          <w:kern w:val="0"/>
          <w:sz w:val="36"/>
          <w:szCs w:val="36"/>
          <w:vertAlign w:val="superscript"/>
        </w:rPr>
        <w:t>24</w:t>
      </w:r>
      <w:r w:rsidRPr="0010669D">
        <w:rPr>
          <w:rFonts w:ascii="Poppins-Light" w:hAnsi="Poppins-Light" w:cs="Poppins-Light"/>
          <w:color w:val="000000"/>
          <w:kern w:val="0"/>
          <w:sz w:val="36"/>
          <w:szCs w:val="36"/>
        </w:rPr>
        <w:t>.</w:t>
      </w:r>
    </w:p>
    <w:p w14:paraId="090D2E1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20"/>
          <w:szCs w:val="20"/>
        </w:rPr>
      </w:pPr>
    </w:p>
    <w:p w14:paraId="59AD1B6A" w14:textId="77777777" w:rsidR="00841BB2" w:rsidRPr="0010669D" w:rsidRDefault="00841BB2" w:rsidP="00D835F7">
      <w:pPr>
        <w:pStyle w:val="Heading3"/>
      </w:pPr>
      <w:r w:rsidRPr="0010669D">
        <w:lastRenderedPageBreak/>
        <w:t>Two-tier access</w:t>
      </w:r>
    </w:p>
    <w:p w14:paraId="61019828"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More and more, we’re seeing a two-tier dental system</w:t>
      </w:r>
      <w:r w:rsidRPr="0010669D">
        <w:rPr>
          <w:rFonts w:ascii="Poppins-Light" w:hAnsi="Poppins-Light" w:cs="Poppins-Light"/>
          <w:color w:val="000000"/>
          <w:kern w:val="0"/>
          <w:sz w:val="36"/>
          <w:szCs w:val="36"/>
          <w:vertAlign w:val="superscript"/>
        </w:rPr>
        <w:t>25</w:t>
      </w:r>
      <w:r w:rsidRPr="0010669D">
        <w:rPr>
          <w:rFonts w:ascii="Poppins-Light" w:hAnsi="Poppins-Light" w:cs="Poppins-Light"/>
          <w:color w:val="000000"/>
          <w:kern w:val="0"/>
          <w:sz w:val="36"/>
          <w:szCs w:val="36"/>
        </w:rPr>
        <w:t>, where those who can’t afford it can’t get the treatment they need. The most common reason people told us they had used private care in the past 12 months was that they could not find an NHS dentist</w:t>
      </w:r>
      <w:r w:rsidRPr="0010669D">
        <w:rPr>
          <w:rFonts w:ascii="Poppins-Light" w:hAnsi="Poppins-Light" w:cs="Poppins-Light"/>
          <w:color w:val="000000"/>
          <w:kern w:val="0"/>
          <w:sz w:val="36"/>
          <w:szCs w:val="36"/>
          <w:vertAlign w:val="superscript"/>
        </w:rPr>
        <w:t>26</w:t>
      </w:r>
      <w:r w:rsidRPr="0010669D">
        <w:rPr>
          <w:rFonts w:ascii="Poppins-Light" w:hAnsi="Poppins-Light" w:cs="Poppins-Light"/>
          <w:color w:val="000000"/>
          <w:kern w:val="0"/>
          <w:sz w:val="36"/>
          <w:szCs w:val="36"/>
        </w:rPr>
        <w:t xml:space="preserve">. </w:t>
      </w:r>
    </w:p>
    <w:p w14:paraId="153730E4"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15B660F"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69% of people who accessed private dental care in the last 12 months had no dental insurance</w:t>
      </w:r>
      <w:r w:rsidRPr="0010669D">
        <w:rPr>
          <w:rFonts w:ascii="Poppins-Light" w:hAnsi="Poppins-Light" w:cs="Poppins-Light"/>
          <w:color w:val="000000"/>
          <w:kern w:val="0"/>
          <w:sz w:val="36"/>
          <w:szCs w:val="36"/>
          <w:vertAlign w:val="superscript"/>
        </w:rPr>
        <w:t>27</w:t>
      </w:r>
      <w:r w:rsidRPr="0010669D">
        <w:rPr>
          <w:rFonts w:ascii="Poppins-Light" w:hAnsi="Poppins-Light" w:cs="Poppins-Light"/>
          <w:color w:val="000000"/>
          <w:kern w:val="0"/>
          <w:sz w:val="36"/>
          <w:szCs w:val="36"/>
        </w:rPr>
        <w:t>. Many are unable to afford private care, but feel they have no other options.</w:t>
      </w:r>
    </w:p>
    <w:p w14:paraId="2A670F03"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EB7BD7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Others are unable to afford even NHS dental care. Yet NHS dental charges increased by 8.5% in April 2023</w:t>
      </w:r>
      <w:r w:rsidRPr="0010669D">
        <w:rPr>
          <w:rFonts w:ascii="Poppins-Light" w:hAnsi="Poppins-Light" w:cs="Poppins-Light"/>
          <w:color w:val="000000"/>
          <w:kern w:val="0"/>
          <w:sz w:val="36"/>
          <w:szCs w:val="36"/>
          <w:vertAlign w:val="superscript"/>
        </w:rPr>
        <w:t>28</w:t>
      </w:r>
      <w:r w:rsidRPr="0010669D">
        <w:rPr>
          <w:rFonts w:ascii="Poppins-Light" w:hAnsi="Poppins-Light" w:cs="Poppins-Light"/>
          <w:color w:val="000000"/>
          <w:kern w:val="0"/>
          <w:sz w:val="36"/>
          <w:szCs w:val="36"/>
        </w:rPr>
        <w:t>, a much higher increase than for NHS prescriptions.</w:t>
      </w:r>
    </w:p>
    <w:p w14:paraId="79EC0EE6"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0048A88"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Our </w:t>
      </w:r>
      <w:proofErr w:type="gramStart"/>
      <w:r w:rsidRPr="0010669D">
        <w:rPr>
          <w:rFonts w:ascii="Poppins-Light" w:hAnsi="Poppins-Light" w:cs="Poppins-Light"/>
          <w:color w:val="000000"/>
          <w:kern w:val="0"/>
          <w:sz w:val="36"/>
          <w:szCs w:val="36"/>
        </w:rPr>
        <w:t>cost of living</w:t>
      </w:r>
      <w:proofErr w:type="gramEnd"/>
      <w:r w:rsidRPr="0010669D">
        <w:rPr>
          <w:rFonts w:ascii="Poppins-Light" w:hAnsi="Poppins-Light" w:cs="Poppins-Light"/>
          <w:color w:val="000000"/>
          <w:kern w:val="0"/>
          <w:sz w:val="36"/>
          <w:szCs w:val="36"/>
        </w:rPr>
        <w:t xml:space="preserve"> research</w:t>
      </w:r>
      <w:r w:rsidRPr="0010669D">
        <w:rPr>
          <w:rFonts w:ascii="Poppins-Light" w:hAnsi="Poppins-Light" w:cs="Poppins-Light"/>
          <w:color w:val="000000"/>
          <w:kern w:val="0"/>
          <w:sz w:val="36"/>
          <w:szCs w:val="36"/>
          <w:vertAlign w:val="superscript"/>
        </w:rPr>
        <w:t>29</w:t>
      </w:r>
      <w:r w:rsidRPr="0010669D">
        <w:rPr>
          <w:rFonts w:ascii="Poppins-Light" w:hAnsi="Poppins-Light" w:cs="Poppins-Light"/>
          <w:color w:val="000000"/>
          <w:kern w:val="0"/>
          <w:sz w:val="36"/>
          <w:szCs w:val="36"/>
        </w:rPr>
        <w:t xml:space="preserve"> showed people struggling financially or who received benefits were more likely to avoid going to the dentist.</w:t>
      </w:r>
    </w:p>
    <w:p w14:paraId="794382B5"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DFA4AF9"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And our recent polling data</w:t>
      </w:r>
      <w:r w:rsidRPr="0010669D">
        <w:rPr>
          <w:rFonts w:ascii="Poppins-Light" w:hAnsi="Poppins-Light" w:cs="Poppins-Light"/>
          <w:color w:val="000000"/>
          <w:kern w:val="0"/>
          <w:sz w:val="36"/>
          <w:szCs w:val="36"/>
          <w:vertAlign w:val="superscript"/>
        </w:rPr>
        <w:t>30</w:t>
      </w:r>
      <w:r w:rsidRPr="0010669D">
        <w:rPr>
          <w:rFonts w:ascii="Poppins-Light" w:hAnsi="Poppins-Light" w:cs="Poppins-Light"/>
          <w:color w:val="000000"/>
          <w:kern w:val="0"/>
          <w:sz w:val="36"/>
          <w:szCs w:val="36"/>
        </w:rPr>
        <w:t xml:space="preserve"> showed just 22% of those struggling financially were confident they could access timely NHS dental services, </w:t>
      </w:r>
      <w:r w:rsidRPr="0010669D">
        <w:rPr>
          <w:rFonts w:ascii="Poppins-Light" w:hAnsi="Poppins-Light" w:cs="Poppins-Light"/>
          <w:color w:val="000000"/>
          <w:kern w:val="0"/>
          <w:sz w:val="36"/>
          <w:szCs w:val="36"/>
        </w:rPr>
        <w:lastRenderedPageBreak/>
        <w:t>compared to 38% of those who were financially comfortable.</w:t>
      </w:r>
    </w:p>
    <w:p w14:paraId="761AF79D"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39A34FB" w14:textId="77777777" w:rsidR="00841BB2" w:rsidRPr="0010669D" w:rsidRDefault="00841BB2" w:rsidP="004D0B9D">
      <w:pPr>
        <w:pStyle w:val="Quote"/>
      </w:pPr>
      <w:r w:rsidRPr="0010669D">
        <w:t>“I fear that I will continue to live in torturous pain, unable to eat or go out or obtain work for the remainder of my life.”</w:t>
      </w:r>
    </w:p>
    <w:p w14:paraId="4DEF26DF" w14:textId="77777777" w:rsidR="00841BB2" w:rsidRPr="0010669D" w:rsidRDefault="00841BB2" w:rsidP="004D0B9D">
      <w:pPr>
        <w:pStyle w:val="Quote"/>
        <w:rPr>
          <w:rFonts w:ascii="Poppins-Regular" w:hAnsi="Poppins-Regular" w:cs="Poppins-Regular"/>
        </w:rPr>
      </w:pPr>
      <w:r w:rsidRPr="0010669D">
        <w:rPr>
          <w:rFonts w:ascii="Poppins-Regular" w:hAnsi="Poppins-Regular" w:cs="Poppins-Regular"/>
        </w:rPr>
        <w:t>— Story shared with Healthwatch England</w:t>
      </w:r>
    </w:p>
    <w:p w14:paraId="6AB320DC"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26"/>
          <w:szCs w:val="26"/>
        </w:rPr>
      </w:pPr>
    </w:p>
    <w:p w14:paraId="75008EAE" w14:textId="77777777" w:rsidR="00841BB2" w:rsidRPr="0010669D" w:rsidRDefault="00841BB2" w:rsidP="00D835F7">
      <w:pPr>
        <w:pStyle w:val="Heading3"/>
      </w:pPr>
      <w:r w:rsidRPr="0010669D">
        <w:t>Across society: Community dental services</w:t>
      </w:r>
    </w:p>
    <w:p w14:paraId="316EA598"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 xml:space="preserve">Community dental services are a vital safety net, providing specialised NHS dental care for certain children. They also provide specialist treatment when other dentists can’t accommodate the needs of disabled people, autistic people, and people with </w:t>
      </w:r>
      <w:proofErr w:type="spellStart"/>
      <w:r w:rsidRPr="0010669D">
        <w:rPr>
          <w:rFonts w:ascii="Poppins-Light" w:hAnsi="Poppins-Light" w:cs="Poppins-Light"/>
          <w:color w:val="000000"/>
          <w:kern w:val="0"/>
          <w:sz w:val="36"/>
          <w:szCs w:val="36"/>
        </w:rPr>
        <w:t>longterm</w:t>
      </w:r>
      <w:proofErr w:type="spellEnd"/>
      <w:r>
        <w:rPr>
          <w:rFonts w:ascii="Poppins-Light" w:hAnsi="Poppins-Light" w:cs="Poppins-Light"/>
          <w:color w:val="000000"/>
          <w:kern w:val="0"/>
          <w:sz w:val="36"/>
          <w:szCs w:val="36"/>
        </w:rPr>
        <w:t xml:space="preserve"> </w:t>
      </w:r>
      <w:r w:rsidRPr="0010669D">
        <w:rPr>
          <w:rFonts w:ascii="Poppins-Light" w:hAnsi="Poppins-Light" w:cs="Poppins-Light"/>
          <w:color w:val="000000"/>
          <w:kern w:val="0"/>
          <w:sz w:val="36"/>
          <w:szCs w:val="36"/>
        </w:rPr>
        <w:t>health conditions</w:t>
      </w:r>
      <w:r w:rsidRPr="0010669D">
        <w:rPr>
          <w:rFonts w:ascii="Poppins-Light" w:hAnsi="Poppins-Light" w:cs="Poppins-Light"/>
          <w:color w:val="000000"/>
          <w:kern w:val="0"/>
          <w:sz w:val="36"/>
          <w:szCs w:val="36"/>
          <w:vertAlign w:val="superscript"/>
        </w:rPr>
        <w:t>31</w:t>
      </w:r>
      <w:r w:rsidRPr="0010669D">
        <w:rPr>
          <w:rFonts w:ascii="Poppins-Light" w:hAnsi="Poppins-Light" w:cs="Poppins-Light"/>
          <w:color w:val="000000"/>
          <w:kern w:val="0"/>
          <w:sz w:val="36"/>
          <w:szCs w:val="36"/>
        </w:rPr>
        <w:t>.</w:t>
      </w:r>
    </w:p>
    <w:p w14:paraId="7CD37FC6"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8D9BAAD"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Timely prevention and treatment are essential for these groups. Autistic people</w:t>
      </w:r>
      <w:r w:rsidRPr="0010669D">
        <w:rPr>
          <w:rFonts w:ascii="Poppins-Light" w:hAnsi="Poppins-Light" w:cs="Poppins-Light"/>
          <w:color w:val="000000"/>
          <w:kern w:val="0"/>
          <w:sz w:val="36"/>
          <w:szCs w:val="36"/>
          <w:vertAlign w:val="superscript"/>
        </w:rPr>
        <w:t>32</w:t>
      </w:r>
      <w:r w:rsidRPr="0010669D">
        <w:rPr>
          <w:rFonts w:ascii="Poppins-Light" w:hAnsi="Poppins-Light" w:cs="Poppins-Light"/>
          <w:color w:val="000000"/>
          <w:kern w:val="0"/>
          <w:sz w:val="36"/>
          <w:szCs w:val="36"/>
        </w:rPr>
        <w:t xml:space="preserve"> and people with learning disabilities</w:t>
      </w:r>
      <w:r w:rsidRPr="0010669D">
        <w:rPr>
          <w:rFonts w:ascii="Poppins-Light" w:hAnsi="Poppins-Light" w:cs="Poppins-Light"/>
          <w:color w:val="000000"/>
          <w:kern w:val="0"/>
          <w:sz w:val="36"/>
          <w:szCs w:val="36"/>
          <w:vertAlign w:val="superscript"/>
        </w:rPr>
        <w:t>33</w:t>
      </w:r>
      <w:r w:rsidRPr="0010669D">
        <w:rPr>
          <w:rFonts w:ascii="Poppins-Light" w:hAnsi="Poppins-Light" w:cs="Poppins-Light"/>
          <w:color w:val="000000"/>
          <w:kern w:val="0"/>
          <w:sz w:val="36"/>
          <w:szCs w:val="36"/>
        </w:rPr>
        <w:t xml:space="preserve"> may find it harder to maintain good oral health, and between 2021</w:t>
      </w:r>
      <w:r w:rsidRPr="0010669D">
        <w:rPr>
          <w:rFonts w:ascii="Times New Roman" w:hAnsi="Times New Roman" w:cs="Times New Roman"/>
          <w:color w:val="000000"/>
          <w:kern w:val="0"/>
          <w:sz w:val="36"/>
          <w:szCs w:val="36"/>
        </w:rPr>
        <w:t>‑</w:t>
      </w:r>
      <w:r w:rsidRPr="0010669D">
        <w:rPr>
          <w:rFonts w:ascii="Poppins-Light" w:hAnsi="Poppins-Light" w:cs="Poppins-Light"/>
          <w:color w:val="000000"/>
          <w:kern w:val="0"/>
          <w:sz w:val="36"/>
          <w:szCs w:val="36"/>
        </w:rPr>
        <w:t>22</w:t>
      </w:r>
      <w:r w:rsidRPr="0010669D">
        <w:rPr>
          <w:rFonts w:ascii="Poppins-Light" w:hAnsi="Poppins-Light" w:cs="Poppins-Light"/>
          <w:color w:val="000000"/>
          <w:kern w:val="0"/>
          <w:sz w:val="36"/>
          <w:szCs w:val="36"/>
          <w:vertAlign w:val="superscript"/>
        </w:rPr>
        <w:t>34</w:t>
      </w:r>
      <w:r w:rsidRPr="0010669D">
        <w:rPr>
          <w:rFonts w:ascii="Poppins-Light" w:hAnsi="Poppins-Light" w:cs="Poppins-Light"/>
          <w:color w:val="000000"/>
          <w:kern w:val="0"/>
          <w:sz w:val="36"/>
          <w:szCs w:val="36"/>
        </w:rPr>
        <w:t xml:space="preserve">, nearly a quarter of children aged five had </w:t>
      </w:r>
      <w:r>
        <w:rPr>
          <w:rFonts w:ascii="Poppins-Light" w:hAnsi="Poppins-Light" w:cs="Poppins-Light"/>
          <w:color w:val="000000"/>
          <w:kern w:val="0"/>
          <w:sz w:val="36"/>
          <w:szCs w:val="36"/>
        </w:rPr>
        <w:t>e</w:t>
      </w:r>
      <w:r w:rsidRPr="0010669D">
        <w:rPr>
          <w:rFonts w:ascii="Poppins-Light" w:hAnsi="Poppins-Light" w:cs="Poppins-Light"/>
          <w:color w:val="000000"/>
          <w:kern w:val="0"/>
          <w:sz w:val="36"/>
          <w:szCs w:val="36"/>
        </w:rPr>
        <w:t>xperienced tooth decay.</w:t>
      </w:r>
    </w:p>
    <w:p w14:paraId="33DB607B"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2111C2A"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lastRenderedPageBreak/>
        <w:t>People who could get access shared the positive impact of appropriate care.</w:t>
      </w:r>
    </w:p>
    <w:p w14:paraId="657223B0"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6D00C20" w14:textId="77777777" w:rsidR="00841BB2" w:rsidRPr="0010669D" w:rsidRDefault="00841BB2" w:rsidP="004D0B9D">
      <w:pPr>
        <w:pStyle w:val="Quote"/>
      </w:pPr>
      <w:r w:rsidRPr="0010669D">
        <w:t xml:space="preserve">“I did see a dentist recently … They were so accepting. They were aware of all my health conditions and made accommodations, [they] spoke through my carer whilst still always letting me know what was happening </w:t>
      </w:r>
      <w:proofErr w:type="gramStart"/>
      <w:r w:rsidRPr="0010669D">
        <w:t>next, and</w:t>
      </w:r>
      <w:proofErr w:type="gramEnd"/>
      <w:r w:rsidRPr="0010669D">
        <w:t xml:space="preserve"> reassured me that I was doing well. This helped a lot in making the appointment less stressful for me, and now I’m not as scared to go back!”</w:t>
      </w:r>
    </w:p>
    <w:p w14:paraId="566E1BC3" w14:textId="77777777" w:rsidR="00841BB2" w:rsidRPr="0010669D" w:rsidRDefault="00841BB2" w:rsidP="004D0B9D">
      <w:pPr>
        <w:pStyle w:val="Quote"/>
        <w:rPr>
          <w:rFonts w:ascii="Poppins-Regular" w:hAnsi="Poppins-Regular" w:cs="Poppins-Regular"/>
        </w:rPr>
      </w:pPr>
      <w:r w:rsidRPr="0010669D">
        <w:rPr>
          <w:rFonts w:ascii="Poppins-Regular" w:hAnsi="Poppins-Regular" w:cs="Poppins-Regular"/>
        </w:rPr>
        <w:t>— Story shared with Healthwatch England</w:t>
      </w:r>
    </w:p>
    <w:p w14:paraId="592BF682" w14:textId="77777777" w:rsidR="00841BB2" w:rsidRPr="0010669D"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069CBDEF"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But long waiting times are impacting community dental services too</w:t>
      </w:r>
      <w:r w:rsidRPr="0010669D">
        <w:rPr>
          <w:rFonts w:ascii="Poppins-Light" w:hAnsi="Poppins-Light" w:cs="Poppins-Light"/>
          <w:color w:val="000000"/>
          <w:kern w:val="0"/>
          <w:sz w:val="36"/>
          <w:szCs w:val="36"/>
          <w:vertAlign w:val="superscript"/>
        </w:rPr>
        <w:t>35</w:t>
      </w:r>
      <w:r w:rsidRPr="0010669D">
        <w:rPr>
          <w:rFonts w:ascii="Poppins-Light" w:hAnsi="Poppins-Light" w:cs="Poppins-Light"/>
          <w:color w:val="000000"/>
          <w:kern w:val="0"/>
          <w:sz w:val="36"/>
          <w:szCs w:val="36"/>
        </w:rPr>
        <w:t>. Wider research</w:t>
      </w:r>
      <w:r w:rsidRPr="0010669D">
        <w:rPr>
          <w:rFonts w:ascii="Poppins-Light" w:hAnsi="Poppins-Light" w:cs="Poppins-Light"/>
          <w:color w:val="000000"/>
          <w:kern w:val="0"/>
          <w:sz w:val="36"/>
          <w:szCs w:val="36"/>
          <w:vertAlign w:val="superscript"/>
        </w:rPr>
        <w:t>36</w:t>
      </w:r>
      <w:r w:rsidRPr="0010669D">
        <w:rPr>
          <w:rFonts w:ascii="Poppins-Light" w:hAnsi="Poppins-Light" w:cs="Poppins-Light"/>
          <w:color w:val="000000"/>
          <w:kern w:val="0"/>
          <w:sz w:val="36"/>
          <w:szCs w:val="36"/>
        </w:rPr>
        <w:t xml:space="preserve"> found over 12,000 young people under 18 were on waiting lists for community dental services at the start of 2023. Children could face waits of up to 80 weeks for tooth extractions. Across 2022, the difference in the proportion of children with dental decay</w:t>
      </w:r>
      <w:r w:rsidRPr="0010669D">
        <w:rPr>
          <w:rFonts w:ascii="Poppins-Light" w:hAnsi="Poppins-Light" w:cs="Poppins-Light"/>
          <w:color w:val="000000"/>
          <w:kern w:val="0"/>
          <w:sz w:val="36"/>
          <w:szCs w:val="36"/>
          <w:vertAlign w:val="superscript"/>
        </w:rPr>
        <w:t>37</w:t>
      </w:r>
      <w:r w:rsidRPr="0010669D">
        <w:rPr>
          <w:rFonts w:ascii="Poppins-Light" w:hAnsi="Poppins-Light" w:cs="Poppins-Light"/>
          <w:color w:val="000000"/>
          <w:kern w:val="0"/>
          <w:sz w:val="36"/>
          <w:szCs w:val="36"/>
        </w:rPr>
        <w:t xml:space="preserve"> in </w:t>
      </w:r>
      <w:r w:rsidRPr="0010669D">
        <w:rPr>
          <w:rFonts w:ascii="Poppins-Light" w:hAnsi="Poppins-Light" w:cs="Poppins-Light"/>
          <w:color w:val="000000"/>
          <w:kern w:val="0"/>
          <w:sz w:val="36"/>
          <w:szCs w:val="36"/>
        </w:rPr>
        <w:lastRenderedPageBreak/>
        <w:t>the least deprived (13.5%) and most deprived areas (35.1%) grew compared to 2021.</w:t>
      </w:r>
    </w:p>
    <w:p w14:paraId="462F3218"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BA1AC5F"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Over the past year, we’ve heard from people and their carers whose dentist couldn’t accommodate their needs, and who’ve struggled to access community dentistry – leaving them without treatment.</w:t>
      </w:r>
    </w:p>
    <w:p w14:paraId="245E7056"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6085314" w14:textId="26543113" w:rsidR="00841BB2" w:rsidRPr="0010669D" w:rsidRDefault="00841BB2" w:rsidP="00200331">
      <w:pPr>
        <w:pStyle w:val="Quote"/>
      </w:pPr>
      <w:r w:rsidRPr="0010669D">
        <w:t>“My son is seen by the specialist dental service because of his profound and multiple needs. We were late for his appointment in January, having driven through a blizzard to attend … I was assured that he would receive another appointment. Close on six months later we are still waiting for that appointment."</w:t>
      </w:r>
    </w:p>
    <w:p w14:paraId="18681D2E" w14:textId="77777777" w:rsidR="00841BB2" w:rsidRPr="0010669D" w:rsidRDefault="00841BB2" w:rsidP="00930544">
      <w:pPr>
        <w:pStyle w:val="Quote"/>
        <w:rPr>
          <w:rFonts w:ascii="Poppins-Regular" w:hAnsi="Poppins-Regular" w:cs="Poppins-Regular"/>
        </w:rPr>
      </w:pPr>
      <w:r w:rsidRPr="0010669D">
        <w:rPr>
          <w:rFonts w:ascii="Poppins-Regular" w:hAnsi="Poppins-Regular" w:cs="Poppins-Regular"/>
        </w:rPr>
        <w:t>— Story shared with Healthwatch England</w:t>
      </w:r>
    </w:p>
    <w:p w14:paraId="6D342B4D" w14:textId="77777777" w:rsidR="00841BB2" w:rsidRPr="0010669D"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056E0EA7"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Our polling</w:t>
      </w:r>
      <w:r w:rsidRPr="0010669D">
        <w:rPr>
          <w:rFonts w:ascii="Poppins-Light" w:hAnsi="Poppins-Light" w:cs="Poppins-Light"/>
          <w:color w:val="000000"/>
          <w:kern w:val="0"/>
          <w:sz w:val="36"/>
          <w:szCs w:val="36"/>
          <w:vertAlign w:val="superscript"/>
        </w:rPr>
        <w:t>38</w:t>
      </w:r>
      <w:r w:rsidRPr="0010669D">
        <w:rPr>
          <w:rFonts w:ascii="Poppins-Light" w:hAnsi="Poppins-Light" w:cs="Poppins-Light"/>
          <w:color w:val="000000"/>
          <w:kern w:val="0"/>
          <w:sz w:val="36"/>
          <w:szCs w:val="36"/>
        </w:rPr>
        <w:t xml:space="preserve"> found disabled people and those with </w:t>
      </w:r>
      <w:proofErr w:type="spellStart"/>
      <w:r w:rsidRPr="0010669D">
        <w:rPr>
          <w:rFonts w:ascii="Poppins-Light" w:hAnsi="Poppins-Light" w:cs="Poppins-Light"/>
          <w:color w:val="000000"/>
          <w:kern w:val="0"/>
          <w:sz w:val="36"/>
          <w:szCs w:val="36"/>
        </w:rPr>
        <w:t>longterm</w:t>
      </w:r>
      <w:proofErr w:type="spellEnd"/>
      <w:r w:rsidRPr="0010669D">
        <w:rPr>
          <w:rFonts w:ascii="Poppins-Light" w:hAnsi="Poppins-Light" w:cs="Poppins-Light"/>
          <w:color w:val="000000"/>
          <w:kern w:val="0"/>
          <w:sz w:val="36"/>
          <w:szCs w:val="36"/>
        </w:rPr>
        <w:t xml:space="preserve"> health conditions were</w:t>
      </w:r>
      <w:r>
        <w:rPr>
          <w:rFonts w:ascii="Poppins-Light" w:hAnsi="Poppins-Light" w:cs="Poppins-Light"/>
          <w:color w:val="000000"/>
          <w:kern w:val="0"/>
          <w:sz w:val="36"/>
          <w:szCs w:val="36"/>
        </w:rPr>
        <w:t xml:space="preserve"> </w:t>
      </w:r>
      <w:r w:rsidRPr="0010669D">
        <w:rPr>
          <w:rFonts w:ascii="Poppins-Light" w:hAnsi="Poppins-Light" w:cs="Poppins-Light"/>
          <w:color w:val="000000"/>
          <w:kern w:val="0"/>
          <w:sz w:val="36"/>
          <w:szCs w:val="36"/>
        </w:rPr>
        <w:t>less likely to feel confident they could access timely care from an NHS dental service.</w:t>
      </w:r>
    </w:p>
    <w:p w14:paraId="6A34E2E0"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C55B397" w14:textId="3BB92556"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lastRenderedPageBreak/>
        <w:t>And those with a disability or long-term health condition were more likely to avoid</w:t>
      </w:r>
      <w:r w:rsidR="000D0B40">
        <w:rPr>
          <w:rFonts w:ascii="Poppins-Light" w:hAnsi="Poppins-Light" w:cs="Poppins-Light"/>
          <w:color w:val="000000"/>
          <w:kern w:val="0"/>
          <w:sz w:val="36"/>
          <w:szCs w:val="36"/>
        </w:rPr>
        <w:t xml:space="preserve"> </w:t>
      </w:r>
      <w:r w:rsidRPr="0010669D">
        <w:rPr>
          <w:rFonts w:ascii="Poppins-Light" w:hAnsi="Poppins-Light" w:cs="Poppins-Light"/>
          <w:color w:val="000000"/>
          <w:kern w:val="0"/>
          <w:sz w:val="36"/>
          <w:szCs w:val="36"/>
        </w:rPr>
        <w:t>going to the dentist because of the cost of check-ups or treatment</w:t>
      </w:r>
      <w:r w:rsidRPr="0010669D">
        <w:rPr>
          <w:rFonts w:ascii="Poppins-Light" w:hAnsi="Poppins-Light" w:cs="Poppins-Light"/>
          <w:color w:val="000000"/>
          <w:kern w:val="0"/>
          <w:sz w:val="36"/>
          <w:szCs w:val="36"/>
          <w:vertAlign w:val="superscript"/>
        </w:rPr>
        <w:t>39</w:t>
      </w:r>
      <w:r w:rsidRPr="0010669D">
        <w:rPr>
          <w:rFonts w:ascii="Poppins-Light" w:hAnsi="Poppins-Light" w:cs="Poppins-Light"/>
          <w:color w:val="000000"/>
          <w:kern w:val="0"/>
          <w:sz w:val="36"/>
          <w:szCs w:val="36"/>
        </w:rPr>
        <w:t>.</w:t>
      </w:r>
    </w:p>
    <w:p w14:paraId="2ED78704" w14:textId="77777777" w:rsidR="00841BB2" w:rsidRDefault="00841BB2" w:rsidP="00841BB2">
      <w:pPr>
        <w:autoSpaceDE w:val="0"/>
        <w:autoSpaceDN w:val="0"/>
        <w:adjustRightInd w:val="0"/>
        <w:spacing w:after="0" w:line="240" w:lineRule="auto"/>
        <w:rPr>
          <w:rFonts w:ascii="Poppins-SemiBold" w:hAnsi="Poppins-SemiBold" w:cs="Poppins-SemiBold"/>
          <w:b/>
          <w:bCs/>
          <w:color w:val="000000"/>
          <w:kern w:val="0"/>
          <w:sz w:val="26"/>
          <w:szCs w:val="26"/>
        </w:rPr>
      </w:pPr>
    </w:p>
    <w:p w14:paraId="1D63724E" w14:textId="77777777" w:rsidR="00841BB2" w:rsidRPr="0010669D" w:rsidRDefault="00841BB2" w:rsidP="00EE2FC8">
      <w:pPr>
        <w:pStyle w:val="Heading3"/>
      </w:pPr>
      <w:r w:rsidRPr="0010669D">
        <w:t>On the ground</w:t>
      </w:r>
    </w:p>
    <w:p w14:paraId="2222E642" w14:textId="602EE65C"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0669D">
        <w:rPr>
          <w:rFonts w:ascii="Poppins-Light" w:hAnsi="Poppins-Light" w:cs="Poppins-Light"/>
          <w:color w:val="000000"/>
          <w:kern w:val="0"/>
          <w:sz w:val="36"/>
          <w:szCs w:val="36"/>
        </w:rPr>
        <w:t>In 2022, Healthwatch Birmingham and Healthwatch Solihull released research</w:t>
      </w:r>
      <w:r w:rsidRPr="00196288">
        <w:rPr>
          <w:rFonts w:ascii="Poppins-Light" w:hAnsi="Poppins-Light" w:cs="Poppins-Light"/>
          <w:color w:val="000000"/>
          <w:kern w:val="0"/>
          <w:sz w:val="36"/>
          <w:szCs w:val="36"/>
          <w:vertAlign w:val="superscript"/>
        </w:rPr>
        <w:t>40</w:t>
      </w:r>
      <w:r w:rsidRPr="0010669D">
        <w:rPr>
          <w:rFonts w:ascii="Poppins-Light" w:hAnsi="Poppins-Light" w:cs="Poppins-Light"/>
          <w:color w:val="000000"/>
          <w:kern w:val="0"/>
          <w:sz w:val="36"/>
          <w:szCs w:val="36"/>
        </w:rPr>
        <w:t xml:space="preserve"> into people’s experiences of dental services across the area. Since then, NHS England have</w:t>
      </w:r>
      <w:r w:rsidR="000D0B40">
        <w:rPr>
          <w:rFonts w:ascii="Poppins-Light" w:hAnsi="Poppins-Light" w:cs="Poppins-Light"/>
          <w:color w:val="000000"/>
          <w:kern w:val="0"/>
          <w:sz w:val="36"/>
          <w:szCs w:val="36"/>
        </w:rPr>
        <w:t xml:space="preserve"> </w:t>
      </w:r>
      <w:r w:rsidRPr="0010669D">
        <w:rPr>
          <w:rFonts w:ascii="Poppins-Light" w:hAnsi="Poppins-Light" w:cs="Poppins-Light"/>
          <w:color w:val="000000"/>
          <w:kern w:val="0"/>
          <w:sz w:val="36"/>
          <w:szCs w:val="36"/>
        </w:rPr>
        <w:t>taken steps to make change, including:</w:t>
      </w:r>
    </w:p>
    <w:p w14:paraId="2FE82AA0" w14:textId="77777777" w:rsidR="00841BB2" w:rsidRPr="0010669D"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5472368" w14:textId="5C8DFB08" w:rsidR="00841BB2" w:rsidRPr="00EE2FC8" w:rsidRDefault="00841BB2" w:rsidP="00EE2FC8">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EE2FC8">
        <w:rPr>
          <w:rFonts w:ascii="Poppins-Light" w:hAnsi="Poppins-Light" w:cs="Poppins-Light"/>
          <w:color w:val="000000"/>
          <w:kern w:val="0"/>
          <w:sz w:val="36"/>
          <w:szCs w:val="36"/>
        </w:rPr>
        <w:t>Providing more space across seven practices for people to book weekend appointments.</w:t>
      </w:r>
    </w:p>
    <w:p w14:paraId="55263501" w14:textId="6CB6312F" w:rsidR="00841BB2" w:rsidRPr="00EE2FC8" w:rsidRDefault="00841BB2" w:rsidP="00EE2FC8">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EE2FC8">
        <w:rPr>
          <w:rFonts w:ascii="Poppins-Light" w:hAnsi="Poppins-Light" w:cs="Poppins-Light"/>
          <w:color w:val="000000"/>
          <w:kern w:val="0"/>
          <w:sz w:val="36"/>
          <w:szCs w:val="36"/>
        </w:rPr>
        <w:t>Funding a campaign promoting good oral health.</w:t>
      </w:r>
    </w:p>
    <w:p w14:paraId="35CC5A9B" w14:textId="676BDF1E" w:rsidR="00841BB2" w:rsidRPr="00EE2FC8" w:rsidRDefault="00841BB2" w:rsidP="00EE2FC8">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EE2FC8">
        <w:rPr>
          <w:rFonts w:ascii="Poppins-Light" w:hAnsi="Poppins-Light" w:cs="Poppins-Light"/>
          <w:color w:val="000000"/>
          <w:kern w:val="0"/>
          <w:sz w:val="36"/>
          <w:szCs w:val="36"/>
        </w:rPr>
        <w:t>Establishing an Oral Health Network.</w:t>
      </w:r>
    </w:p>
    <w:p w14:paraId="7BBCADB8" w14:textId="7A979F91" w:rsidR="00841BB2" w:rsidRPr="00EE2FC8" w:rsidRDefault="00841BB2" w:rsidP="00EE2FC8">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EE2FC8">
        <w:rPr>
          <w:rFonts w:ascii="Poppins-Light" w:hAnsi="Poppins-Light" w:cs="Poppins-Light"/>
          <w:color w:val="000000"/>
          <w:kern w:val="0"/>
          <w:sz w:val="36"/>
          <w:szCs w:val="36"/>
        </w:rPr>
        <w:t>Funding the distribution of toothbrushing packs at food banks.</w:t>
      </w:r>
    </w:p>
    <w:p w14:paraId="10615BA4" w14:textId="75444B4C" w:rsidR="00841BB2" w:rsidRPr="00EE2FC8" w:rsidRDefault="00841BB2" w:rsidP="00EE2FC8">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EE2FC8">
        <w:rPr>
          <w:rFonts w:ascii="Poppins-Light" w:hAnsi="Poppins-Light" w:cs="Poppins-Light"/>
          <w:color w:val="000000"/>
          <w:kern w:val="0"/>
          <w:sz w:val="36"/>
          <w:szCs w:val="36"/>
        </w:rPr>
        <w:t>Launching schemes to improve access for homeless people, refugees, and migrants.</w:t>
      </w:r>
    </w:p>
    <w:p w14:paraId="0205565C" w14:textId="63E5B527" w:rsidR="00841BB2" w:rsidRPr="00EE2FC8" w:rsidRDefault="00841BB2" w:rsidP="00EE2FC8">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EE2FC8">
        <w:rPr>
          <w:rFonts w:ascii="Poppins-Light" w:hAnsi="Poppins-Light" w:cs="Poppins-Light"/>
          <w:color w:val="000000"/>
          <w:kern w:val="0"/>
          <w:sz w:val="36"/>
          <w:szCs w:val="36"/>
        </w:rPr>
        <w:t>Offering additional emergency access within 24 hours of a 111 referral through ten providers.</w:t>
      </w:r>
    </w:p>
    <w:p w14:paraId="21CEA83E"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20"/>
          <w:szCs w:val="20"/>
        </w:rPr>
      </w:pPr>
    </w:p>
    <w:p w14:paraId="10191B6F" w14:textId="77777777" w:rsidR="00841BB2" w:rsidRPr="001A721A" w:rsidRDefault="00841BB2" w:rsidP="00D835F7">
      <w:pPr>
        <w:pStyle w:val="Heading3"/>
      </w:pPr>
      <w:r w:rsidRPr="001A721A">
        <w:lastRenderedPageBreak/>
        <w:t>Our calls for change</w:t>
      </w:r>
    </w:p>
    <w:p w14:paraId="2E3E31B0"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People want access to affordable, high-quality dental care. At the time of writing, the government is promising to publish an NHS dental care recovery plan soon, but with no extra funding likely.</w:t>
      </w:r>
    </w:p>
    <w:p w14:paraId="230507E7"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30CF007" w14:textId="77777777" w:rsidR="00841BB2" w:rsidRPr="00196288"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196288">
        <w:rPr>
          <w:rFonts w:ascii="Poppins-Bold" w:hAnsi="Poppins-Bold" w:cs="Poppins-Bold"/>
          <w:b/>
          <w:bCs/>
          <w:color w:val="004F6C"/>
          <w:kern w:val="0"/>
          <w:sz w:val="36"/>
          <w:szCs w:val="36"/>
        </w:rPr>
        <w:t>The plan must:</w:t>
      </w:r>
    </w:p>
    <w:p w14:paraId="7260FE7A" w14:textId="77777777" w:rsidR="00841BB2" w:rsidRPr="005D4635" w:rsidRDefault="00841BB2" w:rsidP="00841BB2">
      <w:pPr>
        <w:autoSpaceDE w:val="0"/>
        <w:autoSpaceDN w:val="0"/>
        <w:adjustRightInd w:val="0"/>
        <w:spacing w:after="0" w:line="240" w:lineRule="auto"/>
        <w:rPr>
          <w:rFonts w:ascii="Poppins-Light" w:hAnsi="Poppins-Light" w:cs="Poppins-Light"/>
          <w:kern w:val="0"/>
          <w:sz w:val="20"/>
          <w:szCs w:val="20"/>
        </w:rPr>
      </w:pPr>
      <w:r w:rsidRPr="005D4635">
        <w:rPr>
          <w:rFonts w:ascii="Poppins-ExtraBold" w:hAnsi="Poppins-ExtraBold" w:cs="Poppins-ExtraBold"/>
          <w:b/>
          <w:bCs/>
          <w:kern w:val="0"/>
          <w:sz w:val="57"/>
          <w:szCs w:val="57"/>
        </w:rPr>
        <w:t xml:space="preserve">1 </w:t>
      </w:r>
      <w:r w:rsidRPr="005D4635">
        <w:rPr>
          <w:rFonts w:ascii="Poppins-Light" w:hAnsi="Poppins-Light" w:cs="Poppins-Light"/>
          <w:kern w:val="0"/>
          <w:sz w:val="36"/>
          <w:szCs w:val="36"/>
        </w:rPr>
        <w:t>Set out a clear vision for improving patient access to a local NHS dentist that provides preventative and emergency care.</w:t>
      </w:r>
    </w:p>
    <w:p w14:paraId="0E0F8888" w14:textId="77777777" w:rsidR="00841BB2" w:rsidRPr="005D4635" w:rsidRDefault="00841BB2" w:rsidP="00841BB2">
      <w:pPr>
        <w:autoSpaceDE w:val="0"/>
        <w:autoSpaceDN w:val="0"/>
        <w:adjustRightInd w:val="0"/>
        <w:spacing w:after="0" w:line="240" w:lineRule="auto"/>
        <w:rPr>
          <w:rFonts w:ascii="Poppins-Light" w:hAnsi="Poppins-Light" w:cs="Poppins-Light"/>
          <w:kern w:val="0"/>
          <w:sz w:val="20"/>
          <w:szCs w:val="20"/>
        </w:rPr>
      </w:pPr>
      <w:r w:rsidRPr="005D4635">
        <w:rPr>
          <w:rFonts w:ascii="Poppins-ExtraBold" w:hAnsi="Poppins-ExtraBold" w:cs="Poppins-ExtraBold"/>
          <w:b/>
          <w:bCs/>
          <w:kern w:val="0"/>
          <w:sz w:val="57"/>
          <w:szCs w:val="57"/>
        </w:rPr>
        <w:t xml:space="preserve">2 </w:t>
      </w:r>
      <w:r w:rsidRPr="005D4635">
        <w:rPr>
          <w:rFonts w:ascii="Poppins-Light" w:hAnsi="Poppins-Light" w:cs="Poppins-Light"/>
          <w:kern w:val="0"/>
          <w:sz w:val="36"/>
          <w:szCs w:val="36"/>
        </w:rPr>
        <w:t>Incentivise dentists to provide more NHS work, through major changes to the contract introduced in 2006.</w:t>
      </w:r>
    </w:p>
    <w:p w14:paraId="04F586C7" w14:textId="77777777" w:rsidR="00841BB2" w:rsidRPr="005D4635" w:rsidRDefault="00841BB2" w:rsidP="00841BB2">
      <w:pPr>
        <w:autoSpaceDE w:val="0"/>
        <w:autoSpaceDN w:val="0"/>
        <w:adjustRightInd w:val="0"/>
        <w:spacing w:after="0" w:line="240" w:lineRule="auto"/>
        <w:rPr>
          <w:rFonts w:ascii="Poppins-Light" w:hAnsi="Poppins-Light" w:cs="Poppins-Light"/>
          <w:kern w:val="0"/>
          <w:sz w:val="20"/>
          <w:szCs w:val="20"/>
        </w:rPr>
      </w:pPr>
      <w:r w:rsidRPr="005D4635">
        <w:rPr>
          <w:rFonts w:ascii="Poppins-ExtraBold" w:hAnsi="Poppins-ExtraBold" w:cs="Poppins-ExtraBold"/>
          <w:b/>
          <w:bCs/>
          <w:kern w:val="0"/>
          <w:sz w:val="57"/>
          <w:szCs w:val="57"/>
        </w:rPr>
        <w:t xml:space="preserve">3 </w:t>
      </w:r>
      <w:r w:rsidRPr="005D4635">
        <w:rPr>
          <w:rFonts w:ascii="Poppins-Light" w:hAnsi="Poppins-Light" w:cs="Poppins-Light"/>
          <w:kern w:val="0"/>
          <w:sz w:val="36"/>
          <w:szCs w:val="36"/>
        </w:rPr>
        <w:t>Conduct a national assessment of the needs and gaps in oral healthcare for diverse populations.</w:t>
      </w:r>
    </w:p>
    <w:p w14:paraId="5A402AB3" w14:textId="77777777" w:rsidR="00841BB2" w:rsidRPr="005D4635" w:rsidRDefault="00841BB2" w:rsidP="00841BB2">
      <w:pPr>
        <w:autoSpaceDE w:val="0"/>
        <w:autoSpaceDN w:val="0"/>
        <w:adjustRightInd w:val="0"/>
        <w:spacing w:after="0" w:line="240" w:lineRule="auto"/>
        <w:rPr>
          <w:rFonts w:ascii="Poppins-Light" w:hAnsi="Poppins-Light" w:cs="Poppins-Light"/>
          <w:kern w:val="0"/>
          <w:sz w:val="20"/>
          <w:szCs w:val="20"/>
        </w:rPr>
      </w:pPr>
      <w:r w:rsidRPr="005D4635">
        <w:rPr>
          <w:rFonts w:ascii="Poppins-ExtraBold" w:hAnsi="Poppins-ExtraBold" w:cs="Poppins-ExtraBold"/>
          <w:b/>
          <w:bCs/>
          <w:kern w:val="0"/>
          <w:sz w:val="57"/>
          <w:szCs w:val="57"/>
        </w:rPr>
        <w:t xml:space="preserve">4 </w:t>
      </w:r>
      <w:r w:rsidRPr="005D4635">
        <w:rPr>
          <w:rFonts w:ascii="Poppins-Light" w:hAnsi="Poppins-Light" w:cs="Poppins-Light"/>
          <w:kern w:val="0"/>
          <w:sz w:val="36"/>
          <w:szCs w:val="36"/>
        </w:rPr>
        <w:t>Ensure Integrated Care Boards listen to local communities, include dental representatives in their decision-making, and use all opportunities to join up dental care with other local NHS and public health services.</w:t>
      </w:r>
    </w:p>
    <w:p w14:paraId="6AB30DE2" w14:textId="77777777" w:rsidR="00841BB2" w:rsidRPr="005D4635" w:rsidRDefault="00841BB2" w:rsidP="00841BB2">
      <w:pPr>
        <w:autoSpaceDE w:val="0"/>
        <w:autoSpaceDN w:val="0"/>
        <w:adjustRightInd w:val="0"/>
        <w:spacing w:after="0" w:line="240" w:lineRule="auto"/>
        <w:rPr>
          <w:rFonts w:ascii="Poppins-Light" w:hAnsi="Poppins-Light" w:cs="Poppins-Light"/>
          <w:kern w:val="0"/>
          <w:sz w:val="20"/>
          <w:szCs w:val="20"/>
        </w:rPr>
      </w:pPr>
      <w:r w:rsidRPr="005D4635">
        <w:rPr>
          <w:rFonts w:ascii="Poppins-ExtraBold" w:hAnsi="Poppins-ExtraBold" w:cs="Poppins-ExtraBold"/>
          <w:b/>
          <w:bCs/>
          <w:kern w:val="0"/>
          <w:sz w:val="57"/>
          <w:szCs w:val="57"/>
        </w:rPr>
        <w:lastRenderedPageBreak/>
        <w:t xml:space="preserve">5 </w:t>
      </w:r>
      <w:r w:rsidRPr="005D4635">
        <w:rPr>
          <w:rFonts w:ascii="Poppins-Light" w:hAnsi="Poppins-Light" w:cs="Poppins-Light"/>
          <w:kern w:val="0"/>
          <w:sz w:val="36"/>
          <w:szCs w:val="36"/>
        </w:rPr>
        <w:t>Mandate collection of specific data to track the access and experience of people facing the worst barriers to care.</w:t>
      </w:r>
    </w:p>
    <w:p w14:paraId="722896C7"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54"/>
          <w:szCs w:val="54"/>
        </w:rPr>
      </w:pPr>
    </w:p>
    <w:p w14:paraId="1A2D3DEA"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54"/>
          <w:szCs w:val="54"/>
        </w:rPr>
      </w:pPr>
    </w:p>
    <w:p w14:paraId="1C35ED76" w14:textId="77777777" w:rsidR="003817E3" w:rsidRDefault="003817E3" w:rsidP="00841BB2">
      <w:pPr>
        <w:autoSpaceDE w:val="0"/>
        <w:autoSpaceDN w:val="0"/>
        <w:adjustRightInd w:val="0"/>
        <w:spacing w:after="0" w:line="240" w:lineRule="auto"/>
        <w:rPr>
          <w:rFonts w:ascii="Poppins-SemiBold" w:hAnsi="Poppins-SemiBold" w:cs="Poppins-SemiBold"/>
          <w:b/>
          <w:bCs/>
          <w:kern w:val="0"/>
          <w:sz w:val="54"/>
          <w:szCs w:val="54"/>
        </w:rPr>
      </w:pPr>
    </w:p>
    <w:p w14:paraId="4155ECC3" w14:textId="77777777" w:rsidR="003817E3" w:rsidRDefault="003817E3" w:rsidP="00841BB2">
      <w:pPr>
        <w:autoSpaceDE w:val="0"/>
        <w:autoSpaceDN w:val="0"/>
        <w:adjustRightInd w:val="0"/>
        <w:spacing w:after="0" w:line="240" w:lineRule="auto"/>
        <w:rPr>
          <w:rFonts w:ascii="Poppins-SemiBold" w:hAnsi="Poppins-SemiBold" w:cs="Poppins-SemiBold"/>
          <w:b/>
          <w:bCs/>
          <w:kern w:val="0"/>
          <w:sz w:val="54"/>
          <w:szCs w:val="54"/>
        </w:rPr>
      </w:pPr>
    </w:p>
    <w:p w14:paraId="0674CA68" w14:textId="77777777" w:rsidR="003817E3" w:rsidRDefault="003817E3" w:rsidP="00841BB2">
      <w:pPr>
        <w:autoSpaceDE w:val="0"/>
        <w:autoSpaceDN w:val="0"/>
        <w:adjustRightInd w:val="0"/>
        <w:spacing w:after="0" w:line="240" w:lineRule="auto"/>
        <w:rPr>
          <w:rFonts w:ascii="Poppins-SemiBold" w:hAnsi="Poppins-SemiBold" w:cs="Poppins-SemiBold"/>
          <w:b/>
          <w:bCs/>
          <w:kern w:val="0"/>
          <w:sz w:val="54"/>
          <w:szCs w:val="54"/>
        </w:rPr>
      </w:pPr>
    </w:p>
    <w:p w14:paraId="27559CAB" w14:textId="77777777" w:rsidR="003817E3" w:rsidRDefault="003817E3" w:rsidP="00841BB2">
      <w:pPr>
        <w:autoSpaceDE w:val="0"/>
        <w:autoSpaceDN w:val="0"/>
        <w:adjustRightInd w:val="0"/>
        <w:spacing w:after="0" w:line="240" w:lineRule="auto"/>
        <w:rPr>
          <w:rFonts w:ascii="Poppins-SemiBold" w:hAnsi="Poppins-SemiBold" w:cs="Poppins-SemiBold"/>
          <w:b/>
          <w:bCs/>
          <w:kern w:val="0"/>
          <w:sz w:val="54"/>
          <w:szCs w:val="54"/>
        </w:rPr>
      </w:pPr>
    </w:p>
    <w:p w14:paraId="267FB752" w14:textId="77777777" w:rsidR="003817E3" w:rsidRDefault="003817E3" w:rsidP="00841BB2">
      <w:pPr>
        <w:autoSpaceDE w:val="0"/>
        <w:autoSpaceDN w:val="0"/>
        <w:adjustRightInd w:val="0"/>
        <w:spacing w:after="0" w:line="240" w:lineRule="auto"/>
        <w:rPr>
          <w:rFonts w:ascii="Poppins-SemiBold" w:hAnsi="Poppins-SemiBold" w:cs="Poppins-SemiBold"/>
          <w:b/>
          <w:bCs/>
          <w:kern w:val="0"/>
          <w:sz w:val="54"/>
          <w:szCs w:val="54"/>
        </w:rPr>
      </w:pPr>
    </w:p>
    <w:p w14:paraId="54AD09F5" w14:textId="24F49FA8" w:rsidR="00841BB2" w:rsidRPr="005D4635" w:rsidRDefault="00841BB2" w:rsidP="005D4635">
      <w:pPr>
        <w:pStyle w:val="Heading1"/>
        <w:rPr>
          <w:sz w:val="236"/>
          <w:szCs w:val="236"/>
        </w:rPr>
      </w:pPr>
      <w:r w:rsidRPr="005D4635">
        <w:rPr>
          <w:sz w:val="236"/>
          <w:szCs w:val="236"/>
        </w:rPr>
        <w:lastRenderedPageBreak/>
        <w:t>03</w:t>
      </w:r>
    </w:p>
    <w:p w14:paraId="0D63CE94" w14:textId="77777777" w:rsidR="00841BB2" w:rsidRPr="00C56B27" w:rsidRDefault="00841BB2" w:rsidP="005D4635">
      <w:pPr>
        <w:pStyle w:val="Heading1"/>
        <w:rPr>
          <w:szCs w:val="54"/>
        </w:rPr>
      </w:pPr>
      <w:r w:rsidRPr="00C56B27">
        <w:rPr>
          <w:szCs w:val="54"/>
        </w:rPr>
        <w:t>Getting mental</w:t>
      </w:r>
      <w:r>
        <w:rPr>
          <w:szCs w:val="54"/>
        </w:rPr>
        <w:t xml:space="preserve"> </w:t>
      </w:r>
      <w:r w:rsidRPr="00C56B27">
        <w:rPr>
          <w:szCs w:val="54"/>
        </w:rPr>
        <w:t>health support</w:t>
      </w:r>
    </w:p>
    <w:p w14:paraId="48F8BDAF" w14:textId="77777777" w:rsidR="00841BB2" w:rsidRPr="00196288" w:rsidRDefault="00841BB2" w:rsidP="00841BB2">
      <w:pPr>
        <w:autoSpaceDE w:val="0"/>
        <w:autoSpaceDN w:val="0"/>
        <w:adjustRightInd w:val="0"/>
        <w:spacing w:after="0" w:line="240" w:lineRule="auto"/>
        <w:rPr>
          <w:rFonts w:ascii="Poppins-Light" w:hAnsi="Poppins-Light" w:cs="Poppins-Light"/>
          <w:kern w:val="0"/>
          <w:sz w:val="36"/>
          <w:szCs w:val="36"/>
        </w:rPr>
      </w:pPr>
      <w:r w:rsidRPr="00196288">
        <w:rPr>
          <w:rFonts w:ascii="Poppins-Light" w:hAnsi="Poppins-Light" w:cs="Poppins-Light"/>
          <w:kern w:val="0"/>
          <w:sz w:val="36"/>
          <w:szCs w:val="36"/>
        </w:rPr>
        <w:t>Mounting pressure on the system means people face longer waits for mental health support, and risk becoming more unwell.</w:t>
      </w:r>
    </w:p>
    <w:p w14:paraId="0991CC14" w14:textId="77777777" w:rsidR="00841BB2" w:rsidRPr="00196288" w:rsidRDefault="00841BB2" w:rsidP="00841BB2">
      <w:pPr>
        <w:autoSpaceDE w:val="0"/>
        <w:autoSpaceDN w:val="0"/>
        <w:adjustRightInd w:val="0"/>
        <w:spacing w:after="0" w:line="240" w:lineRule="auto"/>
        <w:rPr>
          <w:rFonts w:ascii="Poppins-Light" w:hAnsi="Poppins-Light" w:cs="Poppins-Light"/>
          <w:kern w:val="0"/>
          <w:sz w:val="36"/>
          <w:szCs w:val="36"/>
        </w:rPr>
      </w:pPr>
    </w:p>
    <w:p w14:paraId="394EC527" w14:textId="77777777" w:rsidR="00841BB2" w:rsidRPr="00200331" w:rsidRDefault="00841BB2" w:rsidP="00200331">
      <w:pPr>
        <w:pStyle w:val="Quote"/>
      </w:pPr>
      <w:r w:rsidRPr="00200331">
        <w:t>“Primary care told me I’m too complex for them and secondary care said I’m not complex enough, so I get zero help!”</w:t>
      </w:r>
    </w:p>
    <w:p w14:paraId="1DEE3140" w14:textId="77777777" w:rsidR="00841BB2" w:rsidRPr="00200331" w:rsidRDefault="00841BB2" w:rsidP="00200331">
      <w:pPr>
        <w:pStyle w:val="Quote"/>
      </w:pPr>
      <w:r w:rsidRPr="00200331">
        <w:t>— Story shared with Healthwatch England</w:t>
      </w:r>
    </w:p>
    <w:p w14:paraId="55E4340C" w14:textId="77777777" w:rsidR="00841BB2" w:rsidRPr="00196288" w:rsidRDefault="00841BB2" w:rsidP="00841BB2">
      <w:pPr>
        <w:autoSpaceDE w:val="0"/>
        <w:autoSpaceDN w:val="0"/>
        <w:adjustRightInd w:val="0"/>
        <w:spacing w:after="0" w:line="240" w:lineRule="auto"/>
        <w:rPr>
          <w:rFonts w:ascii="Poppins-Light" w:hAnsi="Poppins-Light" w:cs="Poppins-Light"/>
          <w:kern w:val="0"/>
          <w:sz w:val="36"/>
          <w:szCs w:val="36"/>
        </w:rPr>
      </w:pPr>
    </w:p>
    <w:p w14:paraId="2EAD9B5C" w14:textId="77777777" w:rsidR="00841BB2" w:rsidRPr="00196288" w:rsidRDefault="00841BB2" w:rsidP="00841BB2">
      <w:pPr>
        <w:autoSpaceDE w:val="0"/>
        <w:autoSpaceDN w:val="0"/>
        <w:adjustRightInd w:val="0"/>
        <w:spacing w:after="0" w:line="240" w:lineRule="auto"/>
        <w:rPr>
          <w:rFonts w:ascii="Poppins-Light" w:hAnsi="Poppins-Light" w:cs="Poppins-Light"/>
          <w:kern w:val="0"/>
          <w:sz w:val="36"/>
          <w:szCs w:val="36"/>
        </w:rPr>
      </w:pPr>
    </w:p>
    <w:p w14:paraId="552DDA95" w14:textId="77777777" w:rsidR="00841BB2" w:rsidRPr="00196288"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196288">
        <w:rPr>
          <w:rFonts w:ascii="Poppins-SemiBold" w:hAnsi="Poppins-SemiBold" w:cs="Poppins-SemiBold"/>
          <w:b/>
          <w:bCs/>
          <w:color w:val="000000"/>
          <w:kern w:val="0"/>
          <w:sz w:val="36"/>
          <w:szCs w:val="36"/>
        </w:rPr>
        <w:t>Each year, around one in four people in England experiences some kind of</w:t>
      </w:r>
      <w:r>
        <w:rPr>
          <w:rFonts w:ascii="Poppins-SemiBold" w:hAnsi="Poppins-SemiBold" w:cs="Poppins-SemiBold"/>
          <w:b/>
          <w:bCs/>
          <w:color w:val="000000"/>
          <w:kern w:val="0"/>
          <w:sz w:val="36"/>
          <w:szCs w:val="36"/>
        </w:rPr>
        <w:t xml:space="preserve"> </w:t>
      </w:r>
      <w:r w:rsidRPr="00196288">
        <w:rPr>
          <w:rFonts w:ascii="Poppins-SemiBold" w:hAnsi="Poppins-SemiBold" w:cs="Poppins-SemiBold"/>
          <w:b/>
          <w:bCs/>
          <w:color w:val="000000"/>
          <w:kern w:val="0"/>
          <w:sz w:val="36"/>
          <w:szCs w:val="36"/>
        </w:rPr>
        <w:t>mental health issue</w:t>
      </w:r>
      <w:r w:rsidRPr="00196288">
        <w:rPr>
          <w:rFonts w:ascii="Poppins-SemiBold" w:hAnsi="Poppins-SemiBold" w:cs="Poppins-SemiBold"/>
          <w:b/>
          <w:bCs/>
          <w:color w:val="000000"/>
          <w:kern w:val="0"/>
          <w:sz w:val="36"/>
          <w:szCs w:val="36"/>
          <w:vertAlign w:val="superscript"/>
        </w:rPr>
        <w:t>41</w:t>
      </w:r>
      <w:r w:rsidRPr="00196288">
        <w:rPr>
          <w:rFonts w:ascii="Poppins-SemiBold" w:hAnsi="Poppins-SemiBold" w:cs="Poppins-SemiBold"/>
          <w:b/>
          <w:bCs/>
          <w:color w:val="000000"/>
          <w:kern w:val="0"/>
          <w:sz w:val="36"/>
          <w:szCs w:val="36"/>
        </w:rPr>
        <w:t xml:space="preserve">. Last year, we heard how patient, kind, respectful staff made people seeking mental health </w:t>
      </w:r>
      <w:r>
        <w:rPr>
          <w:rFonts w:ascii="Poppins-SemiBold" w:hAnsi="Poppins-SemiBold" w:cs="Poppins-SemiBold"/>
          <w:b/>
          <w:bCs/>
          <w:color w:val="000000"/>
          <w:kern w:val="0"/>
          <w:sz w:val="36"/>
          <w:szCs w:val="36"/>
        </w:rPr>
        <w:t>s</w:t>
      </w:r>
      <w:r w:rsidRPr="00196288">
        <w:rPr>
          <w:rFonts w:ascii="Poppins-SemiBold" w:hAnsi="Poppins-SemiBold" w:cs="Poppins-SemiBold"/>
          <w:b/>
          <w:bCs/>
          <w:color w:val="000000"/>
          <w:kern w:val="0"/>
          <w:sz w:val="36"/>
          <w:szCs w:val="36"/>
        </w:rPr>
        <w:t>upport feel understood.</w:t>
      </w:r>
    </w:p>
    <w:p w14:paraId="5B276EE1"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2D58508"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But timely, appropriate support was not accessible for everybody. People shared their frustrations at getting only short-term help. There were issues with referrals, including people being referred multiple times without success. When we looked at people’s</w:t>
      </w:r>
      <w:r>
        <w:rPr>
          <w:rFonts w:ascii="Poppins-Light" w:hAnsi="Poppins-Light" w:cs="Poppins-Light"/>
          <w:color w:val="000000"/>
          <w:kern w:val="0"/>
          <w:sz w:val="36"/>
          <w:szCs w:val="36"/>
        </w:rPr>
        <w:t xml:space="preserve"> </w:t>
      </w:r>
      <w:r w:rsidRPr="00196288">
        <w:rPr>
          <w:rFonts w:ascii="Poppins-Light" w:hAnsi="Poppins-Light" w:cs="Poppins-Light"/>
          <w:color w:val="000000"/>
          <w:kern w:val="0"/>
          <w:sz w:val="36"/>
          <w:szCs w:val="36"/>
        </w:rPr>
        <w:t>experiences of GP referrals</w:t>
      </w:r>
      <w:r w:rsidRPr="00196288">
        <w:rPr>
          <w:rFonts w:ascii="Poppins-Light" w:hAnsi="Poppins-Light" w:cs="Poppins-Light"/>
          <w:kern w:val="0"/>
          <w:sz w:val="36"/>
          <w:szCs w:val="36"/>
          <w:vertAlign w:val="superscript"/>
        </w:rPr>
        <w:t>42</w:t>
      </w:r>
      <w:r w:rsidRPr="00196288">
        <w:rPr>
          <w:rFonts w:ascii="Poppins-Light" w:hAnsi="Poppins-Light" w:cs="Poppins-Light"/>
          <w:color w:val="000000"/>
          <w:kern w:val="0"/>
          <w:sz w:val="36"/>
          <w:szCs w:val="36"/>
        </w:rPr>
        <w:t>, people trying to get a mental health appointment were more likely to report a worse experience</w:t>
      </w:r>
      <w:r w:rsidRPr="00196288">
        <w:rPr>
          <w:rFonts w:ascii="Poppins-Light" w:hAnsi="Poppins-Light" w:cs="Poppins-Light"/>
          <w:color w:val="000000"/>
          <w:kern w:val="0"/>
          <w:sz w:val="36"/>
          <w:szCs w:val="36"/>
          <w:vertAlign w:val="superscript"/>
        </w:rPr>
        <w:t>43</w:t>
      </w:r>
      <w:r w:rsidRPr="00196288">
        <w:rPr>
          <w:rFonts w:ascii="Poppins-Light" w:hAnsi="Poppins-Light" w:cs="Poppins-Light"/>
          <w:color w:val="000000"/>
          <w:kern w:val="0"/>
          <w:sz w:val="36"/>
          <w:szCs w:val="36"/>
        </w:rPr>
        <w:t>.</w:t>
      </w:r>
    </w:p>
    <w:p w14:paraId="245D4ED6"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AA633CC" w14:textId="77777777" w:rsidR="00841BB2" w:rsidRPr="00196288" w:rsidRDefault="00841BB2" w:rsidP="00841BB2">
      <w:pPr>
        <w:autoSpaceDE w:val="0"/>
        <w:autoSpaceDN w:val="0"/>
        <w:adjustRightInd w:val="0"/>
        <w:spacing w:after="0" w:line="240" w:lineRule="auto"/>
        <w:rPr>
          <w:rFonts w:ascii="Poppins-Light" w:hAnsi="Poppins-Light" w:cs="Poppins-Light"/>
          <w:kern w:val="0"/>
          <w:sz w:val="36"/>
          <w:szCs w:val="36"/>
        </w:rPr>
      </w:pPr>
      <w:r w:rsidRPr="00196288">
        <w:rPr>
          <w:rFonts w:ascii="Poppins-Light" w:hAnsi="Poppins-Light" w:cs="Poppins-Light"/>
          <w:color w:val="000000"/>
          <w:kern w:val="0"/>
          <w:sz w:val="36"/>
          <w:szCs w:val="36"/>
        </w:rPr>
        <w:t>Even once referred, many faced long wait times – sometimes over a year. In August 2023, 1,394,537 people</w:t>
      </w:r>
      <w:r w:rsidRPr="00196288">
        <w:rPr>
          <w:rFonts w:ascii="Poppins-Light" w:hAnsi="Poppins-Light" w:cs="Poppins-Light"/>
          <w:color w:val="000000"/>
          <w:kern w:val="0"/>
          <w:sz w:val="36"/>
          <w:szCs w:val="36"/>
          <w:vertAlign w:val="superscript"/>
        </w:rPr>
        <w:t>44</w:t>
      </w:r>
      <w:r w:rsidRPr="00196288">
        <w:rPr>
          <w:rFonts w:ascii="Poppins-Light" w:hAnsi="Poppins-Light" w:cs="Poppins-Light"/>
          <w:color w:val="000000"/>
          <w:kern w:val="0"/>
          <w:sz w:val="36"/>
          <w:szCs w:val="36"/>
        </w:rPr>
        <w:t xml:space="preserve"> were waiting to hear back after a referral to community-based mental health or learning disability services. Other research shows almost three in four</w:t>
      </w:r>
      <w:r w:rsidRPr="00196288">
        <w:rPr>
          <w:rFonts w:ascii="Poppins-Light" w:hAnsi="Poppins-Light" w:cs="Poppins-Light"/>
          <w:color w:val="000000"/>
          <w:kern w:val="0"/>
          <w:sz w:val="36"/>
          <w:szCs w:val="36"/>
          <w:vertAlign w:val="superscript"/>
        </w:rPr>
        <w:t>45</w:t>
      </w:r>
      <w:r w:rsidRPr="00196288">
        <w:rPr>
          <w:rFonts w:ascii="Poppins-Light" w:hAnsi="Poppins-Light" w:cs="Poppins-Light"/>
          <w:color w:val="000000"/>
          <w:kern w:val="0"/>
          <w:sz w:val="36"/>
          <w:szCs w:val="36"/>
        </w:rPr>
        <w:t xml:space="preserve"> adult patients are waiting over four weeks to start </w:t>
      </w:r>
      <w:r w:rsidRPr="00196288">
        <w:rPr>
          <w:rFonts w:ascii="Poppins-Light" w:hAnsi="Poppins-Light" w:cs="Poppins-Light"/>
          <w:kern w:val="0"/>
          <w:sz w:val="36"/>
          <w:szCs w:val="36"/>
        </w:rPr>
        <w:t>community mental health care.</w:t>
      </w:r>
    </w:p>
    <w:p w14:paraId="451DDA99" w14:textId="77777777" w:rsidR="00841BB2" w:rsidRPr="00196288" w:rsidRDefault="00841BB2" w:rsidP="00841BB2">
      <w:pPr>
        <w:autoSpaceDE w:val="0"/>
        <w:autoSpaceDN w:val="0"/>
        <w:adjustRightInd w:val="0"/>
        <w:spacing w:after="0" w:line="240" w:lineRule="auto"/>
        <w:rPr>
          <w:rFonts w:ascii="Poppins-Light" w:hAnsi="Poppins-Light" w:cs="Poppins-Light"/>
          <w:kern w:val="0"/>
          <w:sz w:val="36"/>
          <w:szCs w:val="36"/>
        </w:rPr>
      </w:pPr>
    </w:p>
    <w:p w14:paraId="2557EFFB"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People’s mental health can worsen as they wait</w:t>
      </w:r>
      <w:r w:rsidRPr="00196288">
        <w:rPr>
          <w:rFonts w:ascii="Poppins-Light" w:hAnsi="Poppins-Light" w:cs="Poppins-Light"/>
          <w:color w:val="000000"/>
          <w:kern w:val="0"/>
          <w:sz w:val="36"/>
          <w:szCs w:val="36"/>
          <w:vertAlign w:val="superscript"/>
        </w:rPr>
        <w:t>46</w:t>
      </w:r>
      <w:r w:rsidRPr="00196288">
        <w:rPr>
          <w:rFonts w:ascii="Poppins-Light" w:hAnsi="Poppins-Light" w:cs="Poppins-Light"/>
          <w:color w:val="000000"/>
          <w:kern w:val="0"/>
          <w:sz w:val="36"/>
          <w:szCs w:val="36"/>
        </w:rPr>
        <w:t>, impacting relationships, finances, and work. And when they can’t get timely help, they turn to other parts of the system, including urgent and emergency care</w:t>
      </w:r>
      <w:r w:rsidRPr="00196288">
        <w:rPr>
          <w:rFonts w:ascii="Poppins-Light" w:hAnsi="Poppins-Light" w:cs="Poppins-Light"/>
          <w:color w:val="000000"/>
          <w:kern w:val="0"/>
          <w:sz w:val="36"/>
          <w:szCs w:val="36"/>
          <w:vertAlign w:val="superscript"/>
        </w:rPr>
        <w:t>47</w:t>
      </w:r>
      <w:r w:rsidRPr="00196288">
        <w:rPr>
          <w:rFonts w:ascii="Poppins-Light" w:hAnsi="Poppins-Light" w:cs="Poppins-Light"/>
          <w:color w:val="000000"/>
          <w:kern w:val="0"/>
          <w:sz w:val="36"/>
          <w:szCs w:val="36"/>
        </w:rPr>
        <w:t>.</w:t>
      </w:r>
    </w:p>
    <w:p w14:paraId="399E4634"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7F80073"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lastRenderedPageBreak/>
        <w:t xml:space="preserve">The NHS has pledged to publish more mental health waiting times </w:t>
      </w:r>
      <w:proofErr w:type="gramStart"/>
      <w:r w:rsidRPr="00196288">
        <w:rPr>
          <w:rFonts w:ascii="Poppins-Light" w:hAnsi="Poppins-Light" w:cs="Poppins-Light"/>
          <w:color w:val="000000"/>
          <w:kern w:val="0"/>
          <w:sz w:val="36"/>
          <w:szCs w:val="36"/>
        </w:rPr>
        <w:t>data, and</w:t>
      </w:r>
      <w:proofErr w:type="gramEnd"/>
      <w:r w:rsidRPr="00196288">
        <w:rPr>
          <w:rFonts w:ascii="Poppins-Light" w:hAnsi="Poppins-Light" w:cs="Poppins-Light"/>
          <w:color w:val="000000"/>
          <w:kern w:val="0"/>
          <w:sz w:val="36"/>
          <w:szCs w:val="36"/>
        </w:rPr>
        <w:t xml:space="preserve"> encourage more services to track people’s experiences of care. We hope the government’s Major Conditions Strategy</w:t>
      </w:r>
      <w:r w:rsidRPr="00196288">
        <w:rPr>
          <w:rFonts w:ascii="Poppins-Light" w:hAnsi="Poppins-Light" w:cs="Poppins-Light"/>
          <w:color w:val="000000"/>
          <w:kern w:val="0"/>
          <w:sz w:val="36"/>
          <w:szCs w:val="36"/>
          <w:vertAlign w:val="superscript"/>
        </w:rPr>
        <w:t>48</w:t>
      </w:r>
      <w:r w:rsidRPr="00196288">
        <w:rPr>
          <w:rFonts w:ascii="Poppins-Light" w:hAnsi="Poppins-Light" w:cs="Poppins-Light"/>
          <w:color w:val="000000"/>
          <w:kern w:val="0"/>
          <w:sz w:val="36"/>
          <w:szCs w:val="36"/>
        </w:rPr>
        <w:t>, due in 2024, will do more to tackle the issues people have raised</w:t>
      </w:r>
      <w:r>
        <w:rPr>
          <w:rFonts w:ascii="Poppins-Light" w:hAnsi="Poppins-Light" w:cs="Poppins-Light"/>
          <w:color w:val="000000"/>
          <w:kern w:val="0"/>
          <w:sz w:val="36"/>
          <w:szCs w:val="36"/>
        </w:rPr>
        <w:t xml:space="preserve"> </w:t>
      </w:r>
      <w:r w:rsidRPr="00196288">
        <w:rPr>
          <w:rFonts w:ascii="Poppins-Light" w:hAnsi="Poppins-Light" w:cs="Poppins-Light"/>
          <w:color w:val="000000"/>
          <w:kern w:val="0"/>
          <w:sz w:val="36"/>
          <w:szCs w:val="36"/>
        </w:rPr>
        <w:t>with us.</w:t>
      </w:r>
    </w:p>
    <w:p w14:paraId="50360129" w14:textId="77777777" w:rsidR="00841BB2" w:rsidRPr="0020033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2D76360" w14:textId="77777777" w:rsidR="00841BB2" w:rsidRPr="00196288" w:rsidRDefault="00841BB2" w:rsidP="00D835F7">
      <w:pPr>
        <w:pStyle w:val="Heading3"/>
      </w:pPr>
      <w:r w:rsidRPr="00196288">
        <w:t>Across society: Support for young people and neurodiversity</w:t>
      </w:r>
    </w:p>
    <w:p w14:paraId="5C0C3FC7" w14:textId="77777777" w:rsidR="00841BB2" w:rsidRDefault="00841BB2" w:rsidP="00841BB2">
      <w:pPr>
        <w:autoSpaceDE w:val="0"/>
        <w:autoSpaceDN w:val="0"/>
        <w:adjustRightInd w:val="0"/>
        <w:spacing w:after="0" w:line="240" w:lineRule="auto"/>
        <w:rPr>
          <w:rFonts w:ascii="Poppins-Bold" w:hAnsi="Poppins-Bold" w:cs="Poppins-Bold"/>
          <w:b/>
          <w:bCs/>
          <w:color w:val="004F6C"/>
          <w:kern w:val="0"/>
          <w:sz w:val="26"/>
          <w:szCs w:val="26"/>
        </w:rPr>
      </w:pPr>
    </w:p>
    <w:p w14:paraId="5CF79054" w14:textId="77777777" w:rsidR="00841BB2" w:rsidRPr="00196288" w:rsidRDefault="00841BB2" w:rsidP="00D835F7">
      <w:pPr>
        <w:pStyle w:val="Heading4"/>
      </w:pPr>
      <w:r w:rsidRPr="00196288">
        <w:t>Support for young people</w:t>
      </w:r>
    </w:p>
    <w:p w14:paraId="2068DAF5"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Child and adolescent mental health services (CAMHS) support young people with a wide range of emotional, behavioural, and psychiatric conditions. Demand for their help rose by 53% between 2019-22</w:t>
      </w:r>
      <w:r w:rsidRPr="000A0B5F">
        <w:rPr>
          <w:rFonts w:ascii="Poppins-Light" w:hAnsi="Poppins-Light" w:cs="Poppins-Light"/>
          <w:color w:val="000000"/>
          <w:kern w:val="0"/>
          <w:sz w:val="36"/>
          <w:szCs w:val="36"/>
          <w:vertAlign w:val="superscript"/>
        </w:rPr>
        <w:t>49</w:t>
      </w:r>
      <w:r w:rsidRPr="00196288">
        <w:rPr>
          <w:rFonts w:ascii="Poppins-Light" w:hAnsi="Poppins-Light" w:cs="Poppins-Light"/>
          <w:color w:val="000000"/>
          <w:kern w:val="0"/>
          <w:sz w:val="36"/>
          <w:szCs w:val="36"/>
        </w:rPr>
        <w:t>.</w:t>
      </w:r>
    </w:p>
    <w:p w14:paraId="71A4A6D1"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4A09A82"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 xml:space="preserve">And we’ve heard from young people and their parents, guardians, and carers about difficulties getting support – including people who felt they had no option but to use private services. In recent polling we carried out, almost two in five young people reported that an NHS professional had advised them to consider paying for a </w:t>
      </w:r>
      <w:r w:rsidRPr="00196288">
        <w:rPr>
          <w:rFonts w:ascii="Poppins-Light" w:hAnsi="Poppins-Light" w:cs="Poppins-Light"/>
          <w:color w:val="000000"/>
          <w:kern w:val="0"/>
          <w:sz w:val="36"/>
          <w:szCs w:val="36"/>
        </w:rPr>
        <w:lastRenderedPageBreak/>
        <w:t>private health service in the last year</w:t>
      </w:r>
      <w:r w:rsidRPr="000A0B5F">
        <w:rPr>
          <w:rFonts w:ascii="Poppins-Light" w:hAnsi="Poppins-Light" w:cs="Poppins-Light"/>
          <w:color w:val="000000"/>
          <w:kern w:val="0"/>
          <w:sz w:val="36"/>
          <w:szCs w:val="36"/>
          <w:vertAlign w:val="superscript"/>
        </w:rPr>
        <w:t>50</w:t>
      </w:r>
      <w:r w:rsidRPr="00196288">
        <w:rPr>
          <w:rFonts w:ascii="Poppins-Light" w:hAnsi="Poppins-Light" w:cs="Poppins-Light"/>
          <w:color w:val="000000"/>
          <w:kern w:val="0"/>
          <w:sz w:val="36"/>
          <w:szCs w:val="36"/>
        </w:rPr>
        <w:t xml:space="preserve"> compared to fewer than one in ten people aged 50+.</w:t>
      </w:r>
    </w:p>
    <w:p w14:paraId="30544D5C"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D289DFC"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Without timely support, poor mental health can affect relationships, education performance</w:t>
      </w:r>
      <w:r w:rsidRPr="000A0B5F">
        <w:rPr>
          <w:rFonts w:ascii="Poppins-Light" w:hAnsi="Poppins-Light" w:cs="Poppins-Light"/>
          <w:color w:val="000000"/>
          <w:kern w:val="0"/>
          <w:sz w:val="36"/>
          <w:szCs w:val="36"/>
          <w:vertAlign w:val="superscript"/>
        </w:rPr>
        <w:t xml:space="preserve">51, 52 </w:t>
      </w:r>
      <w:r w:rsidRPr="00196288">
        <w:rPr>
          <w:rFonts w:ascii="Poppins-Light" w:hAnsi="Poppins-Light" w:cs="Poppins-Light"/>
          <w:color w:val="000000"/>
          <w:kern w:val="0"/>
          <w:sz w:val="36"/>
          <w:szCs w:val="36"/>
        </w:rPr>
        <w:t xml:space="preserve">and outcomes later in life, including </w:t>
      </w:r>
      <w:r>
        <w:rPr>
          <w:rFonts w:ascii="Poppins-Light" w:hAnsi="Poppins-Light" w:cs="Poppins-Light"/>
          <w:color w:val="000000"/>
          <w:kern w:val="0"/>
          <w:sz w:val="36"/>
          <w:szCs w:val="36"/>
        </w:rPr>
        <w:t>e</w:t>
      </w:r>
      <w:r w:rsidRPr="00196288">
        <w:rPr>
          <w:rFonts w:ascii="Poppins-Light" w:hAnsi="Poppins-Light" w:cs="Poppins-Light"/>
          <w:color w:val="000000"/>
          <w:kern w:val="0"/>
          <w:sz w:val="36"/>
          <w:szCs w:val="36"/>
        </w:rPr>
        <w:t>mployment</w:t>
      </w:r>
      <w:r w:rsidRPr="000A0B5F">
        <w:rPr>
          <w:rFonts w:ascii="Poppins-Light" w:hAnsi="Poppins-Light" w:cs="Poppins-Light"/>
          <w:color w:val="000000"/>
          <w:kern w:val="0"/>
          <w:sz w:val="36"/>
          <w:szCs w:val="36"/>
          <w:vertAlign w:val="superscript"/>
        </w:rPr>
        <w:t>53</w:t>
      </w:r>
      <w:r w:rsidRPr="00196288">
        <w:rPr>
          <w:rFonts w:ascii="Poppins-Light" w:hAnsi="Poppins-Light" w:cs="Poppins-Light"/>
          <w:color w:val="000000"/>
          <w:kern w:val="0"/>
          <w:sz w:val="36"/>
          <w:szCs w:val="36"/>
        </w:rPr>
        <w:t>. We support the call by a coalition of mental health charities for all pupils to have access to in-school mental health support, to ensure they can get timely help</w:t>
      </w:r>
      <w:r w:rsidRPr="000A0B5F">
        <w:rPr>
          <w:rFonts w:ascii="Poppins-Light" w:hAnsi="Poppins-Light" w:cs="Poppins-Light"/>
          <w:color w:val="000000"/>
          <w:kern w:val="0"/>
          <w:sz w:val="36"/>
          <w:szCs w:val="36"/>
          <w:vertAlign w:val="superscript"/>
        </w:rPr>
        <w:t>54</w:t>
      </w:r>
      <w:r w:rsidRPr="00196288">
        <w:rPr>
          <w:rFonts w:ascii="Poppins-Light" w:hAnsi="Poppins-Light" w:cs="Poppins-Light"/>
          <w:color w:val="000000"/>
          <w:kern w:val="0"/>
          <w:sz w:val="36"/>
          <w:szCs w:val="36"/>
        </w:rPr>
        <w:t>.</w:t>
      </w:r>
    </w:p>
    <w:p w14:paraId="0A41A50A"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36537F8" w14:textId="77777777" w:rsidR="00841BB2" w:rsidRPr="00196288" w:rsidRDefault="00841BB2" w:rsidP="00200331">
      <w:pPr>
        <w:pStyle w:val="Quote"/>
      </w:pPr>
      <w:r w:rsidRPr="00196288">
        <w:t>“Post diagnosis, my 17-year-old got no support. She was just</w:t>
      </w:r>
      <w:r>
        <w:t xml:space="preserve"> </w:t>
      </w:r>
      <w:r w:rsidRPr="00196288">
        <w:t>discharged from CAMHS. She has severe social anxiety and had to leave sixth form due to stress and lack of support.”</w:t>
      </w:r>
    </w:p>
    <w:p w14:paraId="2D20D593" w14:textId="77777777" w:rsidR="00841BB2" w:rsidRPr="00B24AE3" w:rsidRDefault="00841BB2" w:rsidP="00200331">
      <w:pPr>
        <w:pStyle w:val="Quote"/>
        <w:rPr>
          <w:rFonts w:ascii="Poppins-Regular" w:hAnsi="Poppins-Regular" w:cs="Poppins-Regular"/>
        </w:rPr>
      </w:pPr>
      <w:r w:rsidRPr="00196288">
        <w:rPr>
          <w:rFonts w:ascii="Poppins-Regular" w:hAnsi="Poppins-Regular" w:cs="Poppins-Regular"/>
        </w:rPr>
        <w:t>— Story shared with Healthwatch England</w:t>
      </w:r>
    </w:p>
    <w:p w14:paraId="5FAE2FE2"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86FD5E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This help is especially important for certain groups who are more likely to struggle with mental health difficulties. High risk groups include young people who</w:t>
      </w:r>
      <w:r w:rsidRPr="00B24AE3">
        <w:rPr>
          <w:rFonts w:ascii="Poppins-Light" w:hAnsi="Poppins-Light" w:cs="Poppins-Light"/>
          <w:color w:val="000000"/>
          <w:kern w:val="0"/>
          <w:sz w:val="36"/>
          <w:szCs w:val="36"/>
          <w:vertAlign w:val="superscript"/>
        </w:rPr>
        <w:t>55, 56</w:t>
      </w:r>
      <w:r w:rsidRPr="00196288">
        <w:rPr>
          <w:rFonts w:ascii="Poppins-Light" w:hAnsi="Poppins-Light" w:cs="Poppins-Light"/>
          <w:color w:val="000000"/>
          <w:kern w:val="0"/>
          <w:sz w:val="36"/>
          <w:szCs w:val="36"/>
        </w:rPr>
        <w:t>:</w:t>
      </w:r>
    </w:p>
    <w:p w14:paraId="356CFE58"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1663522" w14:textId="33D0408D"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Are LGBTQ+</w:t>
      </w:r>
    </w:p>
    <w:p w14:paraId="391137E9" w14:textId="56F52963"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lastRenderedPageBreak/>
        <w:t xml:space="preserve">Are </w:t>
      </w:r>
      <w:proofErr w:type="gramStart"/>
      <w:r w:rsidRPr="00200331">
        <w:rPr>
          <w:rFonts w:ascii="Poppins-Light" w:hAnsi="Poppins-Light" w:cs="Poppins-Light"/>
          <w:color w:val="000000"/>
          <w:kern w:val="0"/>
          <w:sz w:val="36"/>
          <w:szCs w:val="36"/>
        </w:rPr>
        <w:t>autistic</w:t>
      </w:r>
      <w:proofErr w:type="gramEnd"/>
    </w:p>
    <w:p w14:paraId="649AC853" w14:textId="525AC073"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 xml:space="preserve">Have a learning </w:t>
      </w:r>
      <w:proofErr w:type="gramStart"/>
      <w:r w:rsidRPr="00200331">
        <w:rPr>
          <w:rFonts w:ascii="Poppins-Light" w:hAnsi="Poppins-Light" w:cs="Poppins-Light"/>
          <w:color w:val="000000"/>
          <w:kern w:val="0"/>
          <w:sz w:val="36"/>
          <w:szCs w:val="36"/>
        </w:rPr>
        <w:t>disability</w:t>
      </w:r>
      <w:proofErr w:type="gramEnd"/>
    </w:p>
    <w:p w14:paraId="2103FA76" w14:textId="66CEEA85"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 xml:space="preserve">Have caring </w:t>
      </w:r>
      <w:proofErr w:type="gramStart"/>
      <w:r w:rsidRPr="00200331">
        <w:rPr>
          <w:rFonts w:ascii="Poppins-Light" w:hAnsi="Poppins-Light" w:cs="Poppins-Light"/>
          <w:color w:val="000000"/>
          <w:kern w:val="0"/>
          <w:sz w:val="36"/>
          <w:szCs w:val="36"/>
        </w:rPr>
        <w:t>responsibilities</w:t>
      </w:r>
      <w:proofErr w:type="gramEnd"/>
    </w:p>
    <w:p w14:paraId="30AC4055" w14:textId="663A6F7A"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 xml:space="preserve">Are refugees or asylum </w:t>
      </w:r>
      <w:proofErr w:type="gramStart"/>
      <w:r w:rsidRPr="00200331">
        <w:rPr>
          <w:rFonts w:ascii="Poppins-Light" w:hAnsi="Poppins-Light" w:cs="Poppins-Light"/>
          <w:color w:val="000000"/>
          <w:kern w:val="0"/>
          <w:sz w:val="36"/>
          <w:szCs w:val="36"/>
        </w:rPr>
        <w:t>seekers</w:t>
      </w:r>
      <w:proofErr w:type="gramEnd"/>
    </w:p>
    <w:p w14:paraId="5B2CD0F2" w14:textId="236033C3"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 xml:space="preserve">Have experienced food </w:t>
      </w:r>
      <w:proofErr w:type="gramStart"/>
      <w:r w:rsidRPr="00200331">
        <w:rPr>
          <w:rFonts w:ascii="Poppins-Light" w:hAnsi="Poppins-Light" w:cs="Poppins-Light"/>
          <w:color w:val="000000"/>
          <w:kern w:val="0"/>
          <w:sz w:val="36"/>
          <w:szCs w:val="36"/>
        </w:rPr>
        <w:t>poverty</w:t>
      </w:r>
      <w:proofErr w:type="gramEnd"/>
    </w:p>
    <w:p w14:paraId="6158CC79"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6A921C3"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When it comes to getting support, Black and mixed ethnicity children may find getting help harder. Data indicates that they are less likely to access CAMHS, but more likely to be detained under the Mental Health Act. In adulthood, Black men are more likely</w:t>
      </w:r>
      <w:r w:rsidRPr="00B24AE3">
        <w:rPr>
          <w:rFonts w:ascii="Poppins-Light" w:hAnsi="Poppins-Light" w:cs="Poppins-Light"/>
          <w:color w:val="000000"/>
          <w:kern w:val="0"/>
          <w:sz w:val="36"/>
          <w:szCs w:val="36"/>
          <w:vertAlign w:val="superscript"/>
        </w:rPr>
        <w:t>57</w:t>
      </w:r>
      <w:r w:rsidRPr="00196288">
        <w:rPr>
          <w:rFonts w:ascii="Poppins-Light" w:hAnsi="Poppins-Light" w:cs="Poppins-Light"/>
          <w:color w:val="000000"/>
          <w:kern w:val="0"/>
          <w:sz w:val="36"/>
          <w:szCs w:val="36"/>
        </w:rPr>
        <w:t xml:space="preserve"> to present with major psychiatric conditions, be at risk of suicide, or suffer PTSD.</w:t>
      </w:r>
    </w:p>
    <w:p w14:paraId="41810D95"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EF2DB82"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It’s essential that the government moves forward with draft legislation that aims to tackle racial disparities in mental health care.</w:t>
      </w:r>
    </w:p>
    <w:p w14:paraId="15DBBD8E"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A03B453" w14:textId="77777777" w:rsidR="00841BB2" w:rsidRPr="00196288" w:rsidRDefault="00841BB2" w:rsidP="00D835F7">
      <w:pPr>
        <w:pStyle w:val="Heading4"/>
      </w:pPr>
      <w:r w:rsidRPr="00196288">
        <w:t>Neurodiversity</w:t>
      </w:r>
    </w:p>
    <w:p w14:paraId="6B298F6B"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A timely diagnosis for conditions like autism helps people get appropriate support, and reasonable adjustments that ensure continued access to healthcare, education, and employment.</w:t>
      </w:r>
    </w:p>
    <w:p w14:paraId="346FEFB6"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54BEC10"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lastRenderedPageBreak/>
        <w:t>But people with suspected autism and other conditions like attention deficit hyperactive disorder (ADHD) face long waiting times. Delayed assessment and diagnosis in turn delays much needed support.</w:t>
      </w:r>
    </w:p>
    <w:p w14:paraId="28BA598A" w14:textId="77777777" w:rsidR="00200331" w:rsidRDefault="00200331" w:rsidP="00841BB2">
      <w:pPr>
        <w:autoSpaceDE w:val="0"/>
        <w:autoSpaceDN w:val="0"/>
        <w:adjustRightInd w:val="0"/>
        <w:spacing w:after="0" w:line="240" w:lineRule="auto"/>
        <w:rPr>
          <w:rFonts w:ascii="Poppins-Light" w:hAnsi="Poppins-Light" w:cs="Poppins-Light"/>
          <w:color w:val="000000"/>
          <w:kern w:val="0"/>
          <w:sz w:val="36"/>
          <w:szCs w:val="36"/>
        </w:rPr>
      </w:pPr>
    </w:p>
    <w:p w14:paraId="0CABFE94" w14:textId="77777777" w:rsidR="00841BB2" w:rsidRPr="00196288" w:rsidRDefault="00841BB2" w:rsidP="00200331">
      <w:pPr>
        <w:pStyle w:val="Quote"/>
      </w:pPr>
      <w:r w:rsidRPr="00196288">
        <w:t>“I have only just, after nearly three years, had a diagnosis for my son of ADHD and autism.”</w:t>
      </w:r>
    </w:p>
    <w:p w14:paraId="3D52224C" w14:textId="77777777" w:rsidR="00841BB2" w:rsidRPr="006638DA" w:rsidRDefault="00841BB2" w:rsidP="00200331">
      <w:pPr>
        <w:pStyle w:val="Quote"/>
        <w:rPr>
          <w:rFonts w:ascii="Poppins-Regular" w:hAnsi="Poppins-Regular" w:cs="Poppins-Regular"/>
        </w:rPr>
      </w:pPr>
      <w:r w:rsidRPr="00196288">
        <w:rPr>
          <w:rFonts w:ascii="Poppins-Regular" w:hAnsi="Poppins-Regular" w:cs="Poppins-Regular"/>
        </w:rPr>
        <w:t>— Story shared with Healthwatch North Tyneside</w:t>
      </w:r>
    </w:p>
    <w:p w14:paraId="12FA8FBC"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168D5C5"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In our GP referrals research</w:t>
      </w:r>
      <w:r w:rsidRPr="00B24AE3">
        <w:rPr>
          <w:rFonts w:ascii="Poppins-Light" w:hAnsi="Poppins-Light" w:cs="Poppins-Light"/>
          <w:color w:val="000000"/>
          <w:kern w:val="0"/>
          <w:sz w:val="36"/>
          <w:szCs w:val="36"/>
          <w:vertAlign w:val="superscript"/>
        </w:rPr>
        <w:t>58</w:t>
      </w:r>
      <w:r w:rsidRPr="00196288">
        <w:rPr>
          <w:rFonts w:ascii="Poppins-Light" w:hAnsi="Poppins-Light" w:cs="Poppins-Light"/>
          <w:color w:val="000000"/>
          <w:kern w:val="0"/>
          <w:sz w:val="36"/>
          <w:szCs w:val="36"/>
        </w:rPr>
        <w:t>, neurodivergent people were more likely</w:t>
      </w:r>
      <w:r w:rsidRPr="00B24AE3">
        <w:rPr>
          <w:rFonts w:ascii="Poppins-Light" w:hAnsi="Poppins-Light" w:cs="Poppins-Light"/>
          <w:color w:val="000000"/>
          <w:kern w:val="0"/>
          <w:sz w:val="36"/>
          <w:szCs w:val="36"/>
          <w:vertAlign w:val="superscript"/>
        </w:rPr>
        <w:t>59</w:t>
      </w:r>
      <w:r w:rsidRPr="00196288">
        <w:rPr>
          <w:rFonts w:ascii="Poppins-Light" w:hAnsi="Poppins-Light" w:cs="Poppins-Light"/>
          <w:color w:val="000000"/>
          <w:kern w:val="0"/>
          <w:sz w:val="36"/>
          <w:szCs w:val="36"/>
        </w:rPr>
        <w:t xml:space="preserve"> to seek a referral for a mental health issue. 51% of neurodivergent people reported a negative experience of getting a referral, compared to 34% of neurotypical people</w:t>
      </w:r>
      <w:r w:rsidRPr="00B24AE3">
        <w:rPr>
          <w:rFonts w:ascii="Poppins-Light" w:hAnsi="Poppins-Light" w:cs="Poppins-Light"/>
          <w:color w:val="000000"/>
          <w:kern w:val="0"/>
          <w:sz w:val="36"/>
          <w:szCs w:val="36"/>
          <w:vertAlign w:val="superscript"/>
        </w:rPr>
        <w:t>60</w:t>
      </w:r>
      <w:r w:rsidRPr="00196288">
        <w:rPr>
          <w:rFonts w:ascii="Poppins-Light" w:hAnsi="Poppins-Light" w:cs="Poppins-Light"/>
          <w:color w:val="000000"/>
          <w:kern w:val="0"/>
          <w:sz w:val="36"/>
          <w:szCs w:val="36"/>
        </w:rPr>
        <w:t>. They faced communication barriers, like struggling to speak on the phone, and left GP appointments feeling their concerns weren’t heard.</w:t>
      </w:r>
    </w:p>
    <w:p w14:paraId="1DDDC26E"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F78C3F6"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lastRenderedPageBreak/>
        <w:t>We’ve also heard how autistic people can struggle to access mental health support that suits their needs</w:t>
      </w:r>
      <w:r w:rsidRPr="00B24AE3">
        <w:rPr>
          <w:rFonts w:ascii="Poppins-Light" w:hAnsi="Poppins-Light" w:cs="Poppins-Light"/>
          <w:color w:val="000000"/>
          <w:kern w:val="0"/>
          <w:sz w:val="36"/>
          <w:szCs w:val="36"/>
          <w:vertAlign w:val="superscript"/>
        </w:rPr>
        <w:t>61</w:t>
      </w:r>
      <w:r w:rsidRPr="00196288">
        <w:rPr>
          <w:rFonts w:ascii="Poppins-Light" w:hAnsi="Poppins-Light" w:cs="Poppins-Light"/>
          <w:color w:val="000000"/>
          <w:kern w:val="0"/>
          <w:sz w:val="36"/>
          <w:szCs w:val="36"/>
        </w:rPr>
        <w:t>.</w:t>
      </w:r>
    </w:p>
    <w:p w14:paraId="37029194"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897B31A" w14:textId="77777777" w:rsidR="00841BB2" w:rsidRPr="00196288" w:rsidRDefault="00841BB2" w:rsidP="00200331">
      <w:pPr>
        <w:pStyle w:val="Quote"/>
      </w:pPr>
      <w:r w:rsidRPr="00196288">
        <w:t>“When I raised a concern about struggling with the appointment because nothing was being explained and I was expected to conform, I was discharged because of my social anxiety! I'm autistic with severe depression and anxiety, so the very things I need treatment for are the reason I was discharged without treatment.”</w:t>
      </w:r>
    </w:p>
    <w:p w14:paraId="6EBEF290" w14:textId="77777777" w:rsidR="00841BB2" w:rsidRPr="00196288" w:rsidRDefault="00841BB2" w:rsidP="00200331">
      <w:pPr>
        <w:pStyle w:val="Quote"/>
        <w:rPr>
          <w:rFonts w:ascii="Poppins-Regular" w:hAnsi="Poppins-Regular" w:cs="Poppins-Regular"/>
        </w:rPr>
      </w:pPr>
      <w:r w:rsidRPr="00196288">
        <w:rPr>
          <w:rFonts w:ascii="Poppins-Regular" w:hAnsi="Poppins-Regular" w:cs="Poppins-Regular"/>
        </w:rPr>
        <w:t>— Story shared with Healthwatch England</w:t>
      </w:r>
    </w:p>
    <w:p w14:paraId="2E6C83E9" w14:textId="77777777" w:rsidR="00841BB2" w:rsidRPr="00196288" w:rsidRDefault="00841BB2" w:rsidP="00841BB2">
      <w:pPr>
        <w:autoSpaceDE w:val="0"/>
        <w:autoSpaceDN w:val="0"/>
        <w:adjustRightInd w:val="0"/>
        <w:spacing w:after="0" w:line="240" w:lineRule="auto"/>
        <w:rPr>
          <w:rFonts w:ascii="Poppins-SemiBold" w:hAnsi="Poppins-SemiBold" w:cs="Poppins-SemiBold"/>
          <w:b/>
          <w:bCs/>
          <w:color w:val="004F6C"/>
          <w:kern w:val="0"/>
          <w:sz w:val="36"/>
          <w:szCs w:val="36"/>
        </w:rPr>
      </w:pPr>
    </w:p>
    <w:p w14:paraId="140D5664" w14:textId="77777777" w:rsidR="00841BB2" w:rsidRPr="00196288"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p>
    <w:p w14:paraId="5EB7FE83" w14:textId="77777777" w:rsidR="00841BB2" w:rsidRPr="00196288" w:rsidRDefault="00841BB2" w:rsidP="00200331">
      <w:pPr>
        <w:pStyle w:val="Heading3"/>
      </w:pPr>
      <w:r w:rsidRPr="00196288">
        <w:t>On the ground</w:t>
      </w:r>
    </w:p>
    <w:p w14:paraId="53ABCCAB"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Healthwatch Cornwall spoke to 281 residents about local mental health and suicide support</w:t>
      </w:r>
      <w:r w:rsidRPr="00A54740">
        <w:rPr>
          <w:rFonts w:ascii="Poppins-Light" w:hAnsi="Poppins-Light" w:cs="Poppins-Light"/>
          <w:color w:val="000000"/>
          <w:kern w:val="0"/>
          <w:sz w:val="36"/>
          <w:szCs w:val="36"/>
          <w:vertAlign w:val="superscript"/>
        </w:rPr>
        <w:t>62</w:t>
      </w:r>
      <w:r w:rsidRPr="00196288">
        <w:rPr>
          <w:rFonts w:ascii="Poppins-Light" w:hAnsi="Poppins-Light" w:cs="Poppins-Light"/>
          <w:color w:val="000000"/>
          <w:kern w:val="0"/>
          <w:sz w:val="36"/>
          <w:szCs w:val="36"/>
        </w:rPr>
        <w:t>. People valued the statutory support services offered. Practical activities, including exercise and art therapy, were particularly helpful. Community organisations</w:t>
      </w:r>
      <w:r>
        <w:rPr>
          <w:rFonts w:ascii="Poppins-Light" w:hAnsi="Poppins-Light" w:cs="Poppins-Light"/>
          <w:color w:val="000000"/>
          <w:kern w:val="0"/>
          <w:sz w:val="36"/>
          <w:szCs w:val="36"/>
        </w:rPr>
        <w:t xml:space="preserve"> </w:t>
      </w:r>
      <w:r w:rsidRPr="00196288">
        <w:rPr>
          <w:rFonts w:ascii="Poppins-Light" w:hAnsi="Poppins-Light" w:cs="Poppins-Light"/>
          <w:color w:val="000000"/>
          <w:kern w:val="0"/>
          <w:sz w:val="36"/>
          <w:szCs w:val="36"/>
        </w:rPr>
        <w:t>also provide vital support.</w:t>
      </w:r>
    </w:p>
    <w:p w14:paraId="00D7973D"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9D1ADD7"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lastRenderedPageBreak/>
        <w:t>But residents wanted more focus on what causes mental health issues, highlighting the</w:t>
      </w:r>
      <w:r>
        <w:rPr>
          <w:rFonts w:ascii="Poppins-Light" w:hAnsi="Poppins-Light" w:cs="Poppins-Light"/>
          <w:color w:val="000000"/>
          <w:kern w:val="0"/>
          <w:sz w:val="36"/>
          <w:szCs w:val="36"/>
        </w:rPr>
        <w:t xml:space="preserve"> </w:t>
      </w:r>
      <w:r w:rsidRPr="00196288">
        <w:rPr>
          <w:rFonts w:ascii="Poppins-Light" w:hAnsi="Poppins-Light" w:cs="Poppins-Light"/>
          <w:color w:val="000000"/>
          <w:kern w:val="0"/>
          <w:sz w:val="36"/>
          <w:szCs w:val="36"/>
        </w:rPr>
        <w:t>need for targeted support for those struggling with gambling or at risk of self-harm, and for veterans. And people wanted more joined-up care, noting the difficulty of having to repeatedly share traumatic experiences with different health professionals.</w:t>
      </w:r>
    </w:p>
    <w:p w14:paraId="2C06F12B"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15EB851" w14:textId="77777777" w:rsidR="00841BB2" w:rsidRPr="008F7822" w:rsidRDefault="00841BB2" w:rsidP="00D835F7">
      <w:pPr>
        <w:pStyle w:val="Heading3"/>
      </w:pPr>
      <w:r w:rsidRPr="008F7822">
        <w:t>Our calls for change</w:t>
      </w:r>
    </w:p>
    <w:p w14:paraId="49D1D005"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196288">
        <w:rPr>
          <w:rFonts w:ascii="Poppins-Light" w:hAnsi="Poppins-Light" w:cs="Poppins-Light"/>
          <w:color w:val="000000"/>
          <w:kern w:val="0"/>
          <w:sz w:val="36"/>
          <w:szCs w:val="36"/>
        </w:rPr>
        <w:t xml:space="preserve">People want to access mental health services quickly to get the personalised support they </w:t>
      </w:r>
      <w:proofErr w:type="gramStart"/>
      <w:r w:rsidRPr="00196288">
        <w:rPr>
          <w:rFonts w:ascii="Poppins-Light" w:hAnsi="Poppins-Light" w:cs="Poppins-Light"/>
          <w:color w:val="000000"/>
          <w:kern w:val="0"/>
          <w:sz w:val="36"/>
          <w:szCs w:val="36"/>
        </w:rPr>
        <w:t>need, and</w:t>
      </w:r>
      <w:proofErr w:type="gramEnd"/>
      <w:r w:rsidRPr="00196288">
        <w:rPr>
          <w:rFonts w:ascii="Poppins-Light" w:hAnsi="Poppins-Light" w:cs="Poppins-Light"/>
          <w:color w:val="000000"/>
          <w:kern w:val="0"/>
          <w:sz w:val="36"/>
          <w:szCs w:val="36"/>
        </w:rPr>
        <w:t xml:space="preserve"> prevent further problems. But mental health services face stark challenges, including a workforce shortfall of 17,000 nurses by 2036-37</w:t>
      </w:r>
      <w:r w:rsidRPr="00A54740">
        <w:rPr>
          <w:rFonts w:ascii="Poppins-Light" w:hAnsi="Poppins-Light" w:cs="Poppins-Light"/>
          <w:color w:val="000000"/>
          <w:kern w:val="0"/>
          <w:sz w:val="36"/>
          <w:szCs w:val="36"/>
          <w:vertAlign w:val="superscript"/>
        </w:rPr>
        <w:t>63</w:t>
      </w:r>
      <w:r w:rsidRPr="00196288">
        <w:rPr>
          <w:rFonts w:ascii="Poppins-Light" w:hAnsi="Poppins-Light" w:cs="Poppins-Light"/>
          <w:color w:val="000000"/>
          <w:kern w:val="0"/>
          <w:sz w:val="36"/>
          <w:szCs w:val="36"/>
        </w:rPr>
        <w:t xml:space="preserve">. It could be many years before extra nurses and doctors promised by the NHS Long Term </w:t>
      </w:r>
      <w:r>
        <w:rPr>
          <w:rFonts w:ascii="Poppins-Light" w:hAnsi="Poppins-Light" w:cs="Poppins-Light"/>
          <w:color w:val="000000"/>
          <w:kern w:val="0"/>
          <w:sz w:val="36"/>
          <w:szCs w:val="36"/>
        </w:rPr>
        <w:t>W</w:t>
      </w:r>
      <w:r w:rsidRPr="00196288">
        <w:rPr>
          <w:rFonts w:ascii="Poppins-Light" w:hAnsi="Poppins-Light" w:cs="Poppins-Light"/>
          <w:color w:val="000000"/>
          <w:kern w:val="0"/>
          <w:sz w:val="36"/>
          <w:szCs w:val="36"/>
        </w:rPr>
        <w:t>orkforce Plan are trained or recruited.</w:t>
      </w:r>
    </w:p>
    <w:p w14:paraId="11262C6E" w14:textId="77777777" w:rsidR="00841BB2" w:rsidRPr="00196288"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0833EEC" w14:textId="77777777" w:rsidR="00841BB2" w:rsidRPr="00196288"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196288">
        <w:rPr>
          <w:rFonts w:ascii="Poppins-Bold" w:hAnsi="Poppins-Bold" w:cs="Poppins-Bold"/>
          <w:b/>
          <w:bCs/>
          <w:color w:val="004F6C"/>
          <w:kern w:val="0"/>
          <w:sz w:val="36"/>
          <w:szCs w:val="36"/>
        </w:rPr>
        <w:t>We’re calling for:</w:t>
      </w:r>
    </w:p>
    <w:p w14:paraId="461197BC"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1 </w:t>
      </w:r>
      <w:r w:rsidRPr="00200331">
        <w:rPr>
          <w:rFonts w:ascii="Poppins-Light" w:hAnsi="Poppins-Light" w:cs="Poppins-Light"/>
          <w:kern w:val="0"/>
          <w:sz w:val="36"/>
          <w:szCs w:val="36"/>
        </w:rPr>
        <w:t xml:space="preserve">Provision of early or ongoing support through additional staff roles at every available opportunity. This includes through mental health </w:t>
      </w:r>
      <w:r w:rsidRPr="00200331">
        <w:rPr>
          <w:rFonts w:ascii="Poppins-Light" w:hAnsi="Poppins-Light" w:cs="Poppins-Light"/>
          <w:kern w:val="0"/>
          <w:sz w:val="36"/>
          <w:szCs w:val="36"/>
        </w:rPr>
        <w:lastRenderedPageBreak/>
        <w:t>practitioners, peer support workers, and school-based teams.</w:t>
      </w:r>
    </w:p>
    <w:p w14:paraId="2BF6E363"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2 </w:t>
      </w:r>
      <w:r w:rsidRPr="00200331">
        <w:rPr>
          <w:rFonts w:ascii="Poppins-Light" w:hAnsi="Poppins-Light" w:cs="Poppins-Light"/>
          <w:kern w:val="0"/>
          <w:sz w:val="36"/>
          <w:szCs w:val="36"/>
        </w:rPr>
        <w:t>A parity of esteem definition that puts mental and physical health services on equal footing. The government must publish this as soon as possible.</w:t>
      </w:r>
    </w:p>
    <w:p w14:paraId="397E14F9"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36"/>
          <w:szCs w:val="36"/>
        </w:rPr>
      </w:pPr>
      <w:r w:rsidRPr="00200331">
        <w:rPr>
          <w:rFonts w:ascii="Poppins-ExtraBold" w:hAnsi="Poppins-ExtraBold" w:cs="Poppins-ExtraBold"/>
          <w:b/>
          <w:bCs/>
          <w:kern w:val="0"/>
          <w:sz w:val="57"/>
          <w:szCs w:val="57"/>
        </w:rPr>
        <w:t xml:space="preserve">3 </w:t>
      </w:r>
      <w:r w:rsidRPr="00200331">
        <w:rPr>
          <w:rFonts w:ascii="Poppins-Light" w:hAnsi="Poppins-Light" w:cs="Poppins-Light"/>
          <w:kern w:val="0"/>
          <w:sz w:val="36"/>
          <w:szCs w:val="36"/>
        </w:rPr>
        <w:t>The Major Conditions Strategy to include a roadmap that:</w:t>
      </w:r>
    </w:p>
    <w:p w14:paraId="34F75D4A" w14:textId="18F60752"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kern w:val="0"/>
          <w:sz w:val="36"/>
          <w:szCs w:val="36"/>
        </w:rPr>
      </w:pPr>
      <w:r w:rsidRPr="00200331">
        <w:rPr>
          <w:rFonts w:ascii="Poppins-Light" w:hAnsi="Poppins-Light" w:cs="Poppins-Light"/>
          <w:kern w:val="0"/>
          <w:sz w:val="36"/>
          <w:szCs w:val="36"/>
        </w:rPr>
        <w:t>Reduces mental health waiting times for assessments, treatment, and crisis support.</w:t>
      </w:r>
    </w:p>
    <w:p w14:paraId="10C2A8A4" w14:textId="02B16B5A"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kern w:val="0"/>
          <w:sz w:val="36"/>
          <w:szCs w:val="36"/>
        </w:rPr>
      </w:pPr>
      <w:r w:rsidRPr="00200331">
        <w:rPr>
          <w:rFonts w:ascii="Poppins-Light" w:hAnsi="Poppins-Light" w:cs="Poppins-Light"/>
          <w:kern w:val="0"/>
          <w:sz w:val="36"/>
          <w:szCs w:val="36"/>
        </w:rPr>
        <w:t>Improves transitions from child to adult mental health services, based on need, not just age.</w:t>
      </w:r>
    </w:p>
    <w:p w14:paraId="16CC5D5E"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36"/>
          <w:szCs w:val="36"/>
        </w:rPr>
      </w:pPr>
      <w:r w:rsidRPr="00200331">
        <w:rPr>
          <w:rFonts w:ascii="Poppins-ExtraBold" w:hAnsi="Poppins-ExtraBold" w:cs="Poppins-ExtraBold"/>
          <w:b/>
          <w:bCs/>
          <w:kern w:val="0"/>
          <w:sz w:val="57"/>
          <w:szCs w:val="57"/>
        </w:rPr>
        <w:t xml:space="preserve">4 </w:t>
      </w:r>
      <w:r w:rsidRPr="00200331">
        <w:rPr>
          <w:rFonts w:ascii="Poppins-Light" w:hAnsi="Poppins-Light" w:cs="Poppins-Light"/>
          <w:kern w:val="0"/>
          <w:sz w:val="36"/>
          <w:szCs w:val="36"/>
        </w:rPr>
        <w:t>The Draft Mental Health Bill to be amended and pushed through without delay. The bill aims to ensure patients get more say over their treatment, improve access to advocates, and place a duty on doctors to consider patients’ wishes before deciding on compulsory treatment. It also aims to reduce the disproportionate number of Black people who are sectioned.</w:t>
      </w:r>
    </w:p>
    <w:p w14:paraId="3926A50F"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lastRenderedPageBreak/>
        <w:t xml:space="preserve">5 </w:t>
      </w:r>
      <w:r w:rsidRPr="00200331">
        <w:rPr>
          <w:rFonts w:ascii="Poppins-Light" w:hAnsi="Poppins-Light" w:cs="Poppins-Light"/>
          <w:kern w:val="0"/>
          <w:sz w:val="36"/>
          <w:szCs w:val="36"/>
        </w:rPr>
        <w:t>Bespoke training for NHS staff, to equip them to better understand the needs of young people with learning disabilities and autism.</w:t>
      </w:r>
    </w:p>
    <w:p w14:paraId="1A96F5FC"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6"/>
          <w:szCs w:val="26"/>
        </w:rPr>
      </w:pPr>
    </w:p>
    <w:p w14:paraId="2C678D9A"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6"/>
          <w:szCs w:val="26"/>
        </w:rPr>
      </w:pPr>
    </w:p>
    <w:p w14:paraId="1BB02A9C"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505F5818"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74C37E1C" w14:textId="77777777" w:rsidR="00841BB2" w:rsidRPr="00200331" w:rsidRDefault="00841BB2" w:rsidP="00200331">
      <w:pPr>
        <w:pStyle w:val="Heading1"/>
        <w:rPr>
          <w:sz w:val="236"/>
          <w:szCs w:val="236"/>
        </w:rPr>
      </w:pPr>
      <w:r w:rsidRPr="00200331">
        <w:rPr>
          <w:sz w:val="236"/>
          <w:szCs w:val="236"/>
        </w:rPr>
        <w:lastRenderedPageBreak/>
        <w:t xml:space="preserve">04 </w:t>
      </w:r>
    </w:p>
    <w:p w14:paraId="0AC9FFDF" w14:textId="77777777" w:rsidR="00841BB2" w:rsidRPr="00CE0E8C" w:rsidRDefault="00841BB2" w:rsidP="00200331">
      <w:pPr>
        <w:pStyle w:val="Heading1"/>
        <w:rPr>
          <w:szCs w:val="54"/>
        </w:rPr>
      </w:pPr>
      <w:r w:rsidRPr="00CE0E8C">
        <w:rPr>
          <w:szCs w:val="54"/>
        </w:rPr>
        <w:t>Cancer care</w:t>
      </w:r>
    </w:p>
    <w:p w14:paraId="0269BFB1" w14:textId="77777777" w:rsidR="00841BB2" w:rsidRPr="009D6A06" w:rsidRDefault="00841BB2" w:rsidP="00841BB2">
      <w:pPr>
        <w:autoSpaceDE w:val="0"/>
        <w:autoSpaceDN w:val="0"/>
        <w:adjustRightInd w:val="0"/>
        <w:spacing w:after="0" w:line="240" w:lineRule="auto"/>
        <w:rPr>
          <w:rFonts w:ascii="Poppins-Light" w:hAnsi="Poppins-Light" w:cs="Poppins-Light"/>
          <w:kern w:val="0"/>
          <w:sz w:val="36"/>
          <w:szCs w:val="36"/>
        </w:rPr>
      </w:pPr>
      <w:r w:rsidRPr="009D6A06">
        <w:rPr>
          <w:rFonts w:ascii="Poppins-Light" w:hAnsi="Poppins-Light" w:cs="Poppins-Light"/>
          <w:kern w:val="0"/>
          <w:sz w:val="36"/>
          <w:szCs w:val="36"/>
        </w:rPr>
        <w:t>Delays at every stage of the cancer journey take an emotional as well as physical toll.</w:t>
      </w:r>
    </w:p>
    <w:p w14:paraId="2DEBAD30" w14:textId="77777777" w:rsidR="00841BB2" w:rsidRPr="009D6A06" w:rsidRDefault="00841BB2" w:rsidP="00841BB2">
      <w:pPr>
        <w:autoSpaceDE w:val="0"/>
        <w:autoSpaceDN w:val="0"/>
        <w:adjustRightInd w:val="0"/>
        <w:spacing w:after="0" w:line="240" w:lineRule="auto"/>
        <w:rPr>
          <w:rFonts w:ascii="Poppins-SemiBold" w:hAnsi="Poppins-SemiBold" w:cs="Poppins-SemiBold"/>
          <w:b/>
          <w:bCs/>
          <w:kern w:val="0"/>
          <w:sz w:val="36"/>
          <w:szCs w:val="36"/>
        </w:rPr>
      </w:pPr>
    </w:p>
    <w:p w14:paraId="455FD3A5" w14:textId="77777777" w:rsidR="00841BB2" w:rsidRPr="00A822DA" w:rsidRDefault="00841BB2" w:rsidP="00200331">
      <w:pPr>
        <w:pStyle w:val="Quote"/>
      </w:pPr>
      <w:r w:rsidRPr="00A822DA">
        <w:t>“The breast clinic staff are amazing in all departments. Gentle and reassuring. They take their time and explain everything, then phone two days later.”</w:t>
      </w:r>
    </w:p>
    <w:p w14:paraId="08473D2F" w14:textId="77777777" w:rsidR="00841BB2" w:rsidRPr="00A822DA" w:rsidRDefault="00841BB2" w:rsidP="00200331">
      <w:pPr>
        <w:pStyle w:val="Quote"/>
        <w:rPr>
          <w:rFonts w:ascii="Poppins-Regular" w:hAnsi="Poppins-Regular" w:cs="Poppins-Regular"/>
        </w:rPr>
      </w:pPr>
      <w:r w:rsidRPr="00A822DA">
        <w:rPr>
          <w:rFonts w:ascii="Poppins-Regular" w:hAnsi="Poppins-Regular" w:cs="Poppins-Regular"/>
        </w:rPr>
        <w:t>— Story shared with Healthwatch Norfolk</w:t>
      </w:r>
    </w:p>
    <w:p w14:paraId="3002D831" w14:textId="77777777" w:rsidR="00841BB2" w:rsidRPr="009D6A06"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782C9867" w14:textId="77777777" w:rsidR="00841BB2" w:rsidRPr="009D6A06"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9D6A06">
        <w:rPr>
          <w:rFonts w:ascii="Poppins-SemiBold" w:hAnsi="Poppins-SemiBold" w:cs="Poppins-SemiBold"/>
          <w:b/>
          <w:bCs/>
          <w:color w:val="000000"/>
          <w:kern w:val="0"/>
          <w:sz w:val="36"/>
          <w:szCs w:val="36"/>
        </w:rPr>
        <w:t>One in two</w:t>
      </w:r>
      <w:r w:rsidRPr="003F2E1B">
        <w:rPr>
          <w:rFonts w:ascii="Poppins-SemiBold" w:hAnsi="Poppins-SemiBold" w:cs="Poppins-SemiBold"/>
          <w:b/>
          <w:bCs/>
          <w:color w:val="000000"/>
          <w:kern w:val="0"/>
          <w:sz w:val="36"/>
          <w:szCs w:val="36"/>
          <w:vertAlign w:val="superscript"/>
        </w:rPr>
        <w:t>64</w:t>
      </w:r>
      <w:r w:rsidRPr="009D6A06">
        <w:rPr>
          <w:rFonts w:ascii="Poppins-SemiBold" w:hAnsi="Poppins-SemiBold" w:cs="Poppins-SemiBold"/>
          <w:b/>
          <w:bCs/>
          <w:color w:val="000000"/>
          <w:kern w:val="0"/>
          <w:sz w:val="36"/>
          <w:szCs w:val="36"/>
        </w:rPr>
        <w:t xml:space="preserve"> people will develop cancer during their lifetime in the UK. In a recent national survey</w:t>
      </w:r>
      <w:r w:rsidRPr="003F2E1B">
        <w:rPr>
          <w:rFonts w:ascii="Poppins-SemiBold" w:hAnsi="Poppins-SemiBold" w:cs="Poppins-SemiBold"/>
          <w:b/>
          <w:bCs/>
          <w:color w:val="000000"/>
          <w:kern w:val="0"/>
          <w:sz w:val="36"/>
          <w:szCs w:val="36"/>
          <w:vertAlign w:val="superscript"/>
        </w:rPr>
        <w:t>65</w:t>
      </w:r>
      <w:r w:rsidRPr="009D6A06">
        <w:rPr>
          <w:rFonts w:ascii="Poppins-SemiBold" w:hAnsi="Poppins-SemiBold" w:cs="Poppins-SemiBold"/>
          <w:b/>
          <w:bCs/>
          <w:color w:val="000000"/>
          <w:kern w:val="0"/>
          <w:sz w:val="36"/>
          <w:szCs w:val="36"/>
        </w:rPr>
        <w:t>, on average, NHS cancer patients rated their care close to nine out of ten.</w:t>
      </w:r>
    </w:p>
    <w:p w14:paraId="61DFA7FE" w14:textId="77777777" w:rsidR="00841BB2" w:rsidRPr="009D6A06"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5C3CAFC9" w14:textId="77777777" w:rsidR="00841BB2" w:rsidRPr="009D6A0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9D6A06">
        <w:rPr>
          <w:rFonts w:ascii="Poppins-Light" w:hAnsi="Poppins-Light" w:cs="Poppins-Light"/>
          <w:color w:val="000000"/>
          <w:kern w:val="0"/>
          <w:sz w:val="36"/>
          <w:szCs w:val="36"/>
        </w:rPr>
        <w:lastRenderedPageBreak/>
        <w:t>And over the last year, we’ve heard from people with cancer or suspected cancer who got</w:t>
      </w:r>
      <w:r>
        <w:rPr>
          <w:rFonts w:ascii="Poppins-Light" w:hAnsi="Poppins-Light" w:cs="Poppins-Light"/>
          <w:color w:val="000000"/>
          <w:kern w:val="0"/>
          <w:sz w:val="36"/>
          <w:szCs w:val="36"/>
        </w:rPr>
        <w:t xml:space="preserve"> </w:t>
      </w:r>
      <w:r w:rsidRPr="009D6A06">
        <w:rPr>
          <w:rFonts w:ascii="Poppins-Light" w:hAnsi="Poppins-Light" w:cs="Poppins-Light"/>
          <w:color w:val="000000"/>
          <w:kern w:val="0"/>
          <w:sz w:val="36"/>
          <w:szCs w:val="36"/>
        </w:rPr>
        <w:t>treatment or diagnostic tests quickly. They shared the support they received, and the positive impact this had.</w:t>
      </w:r>
    </w:p>
    <w:p w14:paraId="1F309D2B" w14:textId="77777777" w:rsidR="00841BB2" w:rsidRPr="009D6A0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70A4AB9"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9D6A06">
        <w:rPr>
          <w:rFonts w:ascii="Poppins-Light" w:hAnsi="Poppins-Light" w:cs="Poppins-Light"/>
          <w:color w:val="000000"/>
          <w:kern w:val="0"/>
          <w:sz w:val="36"/>
          <w:szCs w:val="36"/>
        </w:rPr>
        <w:t xml:space="preserve">But patients struggled to access primary care. Trouble getting face-to-face GP appointments left them feeling unsupported. People having cancer treatment that affects their teeth found it difficult to get dental care. </w:t>
      </w:r>
    </w:p>
    <w:p w14:paraId="50E1555A"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F9435BC" w14:textId="77777777" w:rsidR="00841BB2" w:rsidRPr="009D6A0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9D6A06">
        <w:rPr>
          <w:rFonts w:ascii="Poppins-Light" w:hAnsi="Poppins-Light" w:cs="Poppins-Light"/>
          <w:color w:val="000000"/>
          <w:kern w:val="0"/>
          <w:sz w:val="36"/>
          <w:szCs w:val="36"/>
        </w:rPr>
        <w:t>Others shared poor experiences of emergency care, including people on chemotherapy not getting the antibiotics they need quickly enough after being hospitalised. And we’ve also heard about the lack of bereavement support for people who’ve lost someone to cancer.</w:t>
      </w:r>
    </w:p>
    <w:p w14:paraId="23DE578C" w14:textId="77777777" w:rsidR="00841BB2" w:rsidRPr="009D6A0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3D15F37" w14:textId="77777777" w:rsidR="00841BB2" w:rsidRPr="009D6A06" w:rsidRDefault="00841BB2" w:rsidP="00200331">
      <w:pPr>
        <w:pStyle w:val="Quote"/>
      </w:pPr>
      <w:r w:rsidRPr="009D6A06">
        <w:t>“I had a lumpectomy and radiotherapy. The aftercare has been non-</w:t>
      </w:r>
      <w:r w:rsidRPr="00A822DA">
        <w:t>existent</w:t>
      </w:r>
      <w:r w:rsidRPr="009D6A06">
        <w:t>. I have been very low and unable to have a face-to-face with a doctor.”</w:t>
      </w:r>
    </w:p>
    <w:p w14:paraId="323E9427" w14:textId="77777777" w:rsidR="00841BB2" w:rsidRPr="009D6A06" w:rsidRDefault="00841BB2" w:rsidP="00200331">
      <w:pPr>
        <w:pStyle w:val="Quote"/>
        <w:rPr>
          <w:rFonts w:ascii="Poppins-Regular" w:hAnsi="Poppins-Regular" w:cs="Poppins-Regular"/>
        </w:rPr>
      </w:pPr>
      <w:r w:rsidRPr="009D6A06">
        <w:rPr>
          <w:rFonts w:ascii="Poppins-Regular" w:hAnsi="Poppins-Regular" w:cs="Poppins-Regular"/>
        </w:rPr>
        <w:t>— Story shared with Healthwatch England</w:t>
      </w:r>
    </w:p>
    <w:p w14:paraId="25C66779" w14:textId="77777777" w:rsidR="00841BB2" w:rsidRPr="009D6A06"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p>
    <w:p w14:paraId="7B10524D" w14:textId="77777777" w:rsidR="00841BB2" w:rsidRPr="00A822DA" w:rsidRDefault="00841BB2" w:rsidP="00D835F7">
      <w:pPr>
        <w:pStyle w:val="Heading3"/>
      </w:pPr>
      <w:r w:rsidRPr="00A822DA">
        <w:t>The impact of wa</w:t>
      </w:r>
      <w:r w:rsidRPr="00A822DA">
        <w:rPr>
          <w:rFonts w:ascii="Poppins-SemiBold" w:hAnsi="Poppins-SemiBold" w:cs="Poppins-SemiBold"/>
        </w:rPr>
        <w:t>it</w:t>
      </w:r>
      <w:r w:rsidRPr="00A822DA">
        <w:t>ing</w:t>
      </w:r>
    </w:p>
    <w:p w14:paraId="3C323EBF"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People may face long waits at different stages of their cancer journey. This can have an emotional toll.</w:t>
      </w:r>
    </w:p>
    <w:p w14:paraId="6E9DF914"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D697059"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 xml:space="preserve">We’ve heard from people who had urgent referrals for diagnostic tests, only for the test not to go ahead in the specified time frame. Others had their test when </w:t>
      </w:r>
      <w:proofErr w:type="gramStart"/>
      <w:r w:rsidRPr="00A822DA">
        <w:rPr>
          <w:rFonts w:ascii="Poppins-Light" w:hAnsi="Poppins-Light" w:cs="Poppins-Light"/>
          <w:color w:val="000000"/>
          <w:kern w:val="0"/>
          <w:sz w:val="36"/>
          <w:szCs w:val="36"/>
        </w:rPr>
        <w:t>expected, but</w:t>
      </w:r>
      <w:proofErr w:type="gramEnd"/>
      <w:r w:rsidRPr="00A822DA">
        <w:rPr>
          <w:rFonts w:ascii="Poppins-Light" w:hAnsi="Poppins-Light" w:cs="Poppins-Light"/>
          <w:color w:val="000000"/>
          <w:kern w:val="0"/>
          <w:sz w:val="36"/>
          <w:szCs w:val="36"/>
        </w:rPr>
        <w:t xml:space="preserve"> faced a long wait for results.</w:t>
      </w:r>
    </w:p>
    <w:p w14:paraId="1107D862"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504D71A"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 xml:space="preserve">For some, the wait came later. They spoke positively about the speed of </w:t>
      </w:r>
      <w:proofErr w:type="gramStart"/>
      <w:r w:rsidRPr="00A822DA">
        <w:rPr>
          <w:rFonts w:ascii="Poppins-Light" w:hAnsi="Poppins-Light" w:cs="Poppins-Light"/>
          <w:color w:val="000000"/>
          <w:kern w:val="0"/>
          <w:sz w:val="36"/>
          <w:szCs w:val="36"/>
        </w:rPr>
        <w:t>diagnosis, but</w:t>
      </w:r>
      <w:proofErr w:type="gramEnd"/>
      <w:r w:rsidRPr="00A822DA">
        <w:rPr>
          <w:rFonts w:ascii="Poppins-Light" w:hAnsi="Poppins-Light" w:cs="Poppins-Light"/>
          <w:color w:val="000000"/>
          <w:kern w:val="0"/>
          <w:sz w:val="36"/>
          <w:szCs w:val="36"/>
        </w:rPr>
        <w:t xml:space="preserve"> faced delays getting treatment.</w:t>
      </w:r>
    </w:p>
    <w:p w14:paraId="55BD06CA"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FBA6772" w14:textId="77777777" w:rsidR="00841BB2" w:rsidRPr="00A822DA" w:rsidRDefault="00841BB2" w:rsidP="00200331">
      <w:pPr>
        <w:pStyle w:val="Quote"/>
      </w:pPr>
      <w:r w:rsidRPr="00A822DA">
        <w:t>“Routine mammogram to surgery, fantastic, six weeks. But then it took five weeks for histology results, then another six weeks until [I was] seen by [an] oncologist! … The staff are amazing, but waiting times are too long.”</w:t>
      </w:r>
    </w:p>
    <w:p w14:paraId="3D1F681E" w14:textId="77777777" w:rsidR="00841BB2" w:rsidRDefault="00841BB2" w:rsidP="00200331">
      <w:pPr>
        <w:pStyle w:val="Quote"/>
        <w:rPr>
          <w:rFonts w:ascii="Poppins-Regular" w:hAnsi="Poppins-Regular" w:cs="Poppins-Regular"/>
        </w:rPr>
      </w:pPr>
      <w:r w:rsidRPr="00A822DA">
        <w:rPr>
          <w:rFonts w:ascii="Poppins-Regular" w:hAnsi="Poppins-Regular" w:cs="Poppins-Regular"/>
        </w:rPr>
        <w:t>— Story shared with Healthwatch England</w:t>
      </w:r>
    </w:p>
    <w:p w14:paraId="78EA095B" w14:textId="77777777" w:rsidR="00841BB2" w:rsidRPr="00A822DA"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4575ECAF"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Our work this year</w:t>
      </w:r>
      <w:r w:rsidRPr="00A822DA">
        <w:rPr>
          <w:rFonts w:ascii="Poppins-Light" w:hAnsi="Poppins-Light" w:cs="Poppins-Light"/>
          <w:color w:val="000000"/>
          <w:kern w:val="0"/>
          <w:sz w:val="36"/>
          <w:szCs w:val="36"/>
          <w:vertAlign w:val="superscript"/>
        </w:rPr>
        <w:t>66</w:t>
      </w:r>
      <w:r w:rsidRPr="00A822DA">
        <w:rPr>
          <w:rFonts w:ascii="Poppins-Light" w:hAnsi="Poppins-Light" w:cs="Poppins-Light"/>
          <w:color w:val="000000"/>
          <w:kern w:val="0"/>
          <w:sz w:val="36"/>
          <w:szCs w:val="36"/>
        </w:rPr>
        <w:t xml:space="preserve"> drew attention to the hidden waiting list behind referrals, particularly for suspected cancer. We heard from people who had faced delays in getting a referral,</w:t>
      </w:r>
    </w:p>
    <w:p w14:paraId="5805BC8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including those who were only referred after visiting their GP multiple times. They felt their concerns weren’t taken seriously.</w:t>
      </w:r>
    </w:p>
    <w:p w14:paraId="6F1E87C4"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14B6CA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People facing delays told us about seeking alternative routes into the health system, including visiting A&amp;E. Others felt they had no option but to access private services.</w:t>
      </w:r>
    </w:p>
    <w:p w14:paraId="459425A6"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F75291F" w14:textId="77777777" w:rsidR="00841BB2" w:rsidRPr="00A822DA" w:rsidRDefault="00841BB2" w:rsidP="00D835F7">
      <w:pPr>
        <w:pStyle w:val="Heading3"/>
      </w:pPr>
      <w:r w:rsidRPr="00A822DA">
        <w:t>Across society: Where are you from?</w:t>
      </w:r>
    </w:p>
    <w:p w14:paraId="2CB76B12"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The NHS tracks performance at an Integrated Care Board</w:t>
      </w:r>
      <w:r w:rsidRPr="00A822DA">
        <w:rPr>
          <w:rFonts w:ascii="Poppins-Light" w:hAnsi="Poppins-Light" w:cs="Poppins-Light"/>
          <w:color w:val="000000"/>
          <w:kern w:val="0"/>
          <w:sz w:val="36"/>
          <w:szCs w:val="36"/>
          <w:vertAlign w:val="superscript"/>
        </w:rPr>
        <w:t>67</w:t>
      </w:r>
      <w:r w:rsidRPr="00A822DA">
        <w:rPr>
          <w:rFonts w:ascii="Poppins-Light" w:hAnsi="Poppins-Light" w:cs="Poppins-Light"/>
          <w:color w:val="000000"/>
          <w:kern w:val="0"/>
          <w:sz w:val="36"/>
          <w:szCs w:val="36"/>
        </w:rPr>
        <w:t xml:space="preserve"> (ICB) level against key waiting time targets</w:t>
      </w:r>
      <w:r w:rsidRPr="00A822DA">
        <w:rPr>
          <w:rFonts w:ascii="Poppins-Light" w:hAnsi="Poppins-Light" w:cs="Poppins-Light"/>
          <w:color w:val="000000"/>
          <w:kern w:val="0"/>
          <w:sz w:val="36"/>
          <w:szCs w:val="36"/>
          <w:vertAlign w:val="superscript"/>
        </w:rPr>
        <w:t>68</w:t>
      </w:r>
      <w:r w:rsidRPr="00A822DA">
        <w:rPr>
          <w:rFonts w:ascii="Poppins-Light" w:hAnsi="Poppins-Light" w:cs="Poppins-Light"/>
          <w:color w:val="000000"/>
          <w:kern w:val="0"/>
          <w:sz w:val="36"/>
          <w:szCs w:val="36"/>
        </w:rPr>
        <w:t>. NHS data</w:t>
      </w:r>
      <w:r w:rsidRPr="00A822DA">
        <w:rPr>
          <w:rFonts w:ascii="Poppins-Light" w:hAnsi="Poppins-Light" w:cs="Poppins-Light"/>
          <w:color w:val="000000"/>
          <w:kern w:val="0"/>
          <w:sz w:val="36"/>
          <w:szCs w:val="36"/>
          <w:vertAlign w:val="superscript"/>
        </w:rPr>
        <w:t>69</w:t>
      </w:r>
      <w:r w:rsidRPr="00A822DA">
        <w:rPr>
          <w:rFonts w:ascii="Poppins-Light" w:hAnsi="Poppins-Light" w:cs="Poppins-Light"/>
          <w:color w:val="000000"/>
          <w:kern w:val="0"/>
          <w:sz w:val="36"/>
          <w:szCs w:val="36"/>
        </w:rPr>
        <w:t xml:space="preserve"> from the last year shows a wide range in the performance of ICBs against different standards.</w:t>
      </w:r>
    </w:p>
    <w:p w14:paraId="13935F1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7B3CF1F"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 xml:space="preserve">In the worst performing area, 44% of appointments, diagnoses, or treatment start dates happened later than they should, </w:t>
      </w:r>
      <w:r w:rsidRPr="00A822DA">
        <w:rPr>
          <w:rFonts w:ascii="Poppins-Light" w:hAnsi="Poppins-Light" w:cs="Poppins-Light"/>
          <w:color w:val="000000"/>
          <w:kern w:val="0"/>
          <w:sz w:val="36"/>
          <w:szCs w:val="36"/>
        </w:rPr>
        <w:lastRenderedPageBreak/>
        <w:t>compared to just 15% in the best performing area</w:t>
      </w:r>
      <w:r w:rsidRPr="00A822DA">
        <w:rPr>
          <w:rFonts w:ascii="Poppins-Light" w:hAnsi="Poppins-Light" w:cs="Poppins-Light"/>
          <w:color w:val="000000"/>
          <w:kern w:val="0"/>
          <w:sz w:val="36"/>
          <w:szCs w:val="36"/>
          <w:vertAlign w:val="superscript"/>
        </w:rPr>
        <w:t>70</w:t>
      </w:r>
      <w:r w:rsidRPr="00A822DA">
        <w:rPr>
          <w:rFonts w:ascii="Poppins-Light" w:hAnsi="Poppins-Light" w:cs="Poppins-Light"/>
          <w:color w:val="000000"/>
          <w:kern w:val="0"/>
          <w:sz w:val="36"/>
          <w:szCs w:val="36"/>
        </w:rPr>
        <w:t>.</w:t>
      </w:r>
    </w:p>
    <w:p w14:paraId="681DA2F7"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401BB3D"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Data shows people living in more deprived areas are more likely</w:t>
      </w:r>
      <w:r w:rsidRPr="00A822DA">
        <w:rPr>
          <w:rFonts w:ascii="Poppins-Light" w:hAnsi="Poppins-Light" w:cs="Poppins-Light"/>
          <w:color w:val="000000"/>
          <w:kern w:val="0"/>
          <w:sz w:val="36"/>
          <w:szCs w:val="36"/>
          <w:vertAlign w:val="superscript"/>
        </w:rPr>
        <w:t>71</w:t>
      </w:r>
      <w:r w:rsidRPr="00A822DA">
        <w:rPr>
          <w:rFonts w:ascii="Poppins-Light" w:hAnsi="Poppins-Light" w:cs="Poppins-Light"/>
          <w:color w:val="000000"/>
          <w:kern w:val="0"/>
          <w:sz w:val="36"/>
          <w:szCs w:val="36"/>
        </w:rPr>
        <w:t xml:space="preserve"> to get cancer. This means regional disparities may disproportionately affect those living in deprived parts of the worst performing ICBs.</w:t>
      </w:r>
    </w:p>
    <w:p w14:paraId="6179075F"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B1CBD25"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The two-week wait target showed the largest regional variability, particularly for those referred for suspected breast cancer. In June 2023</w:t>
      </w:r>
      <w:r w:rsidRPr="00A822DA">
        <w:rPr>
          <w:rFonts w:ascii="Poppins-Light" w:hAnsi="Poppins-Light" w:cs="Poppins-Light"/>
          <w:color w:val="000000"/>
          <w:kern w:val="0"/>
          <w:sz w:val="36"/>
          <w:szCs w:val="36"/>
          <w:vertAlign w:val="superscript"/>
        </w:rPr>
        <w:t>72</w:t>
      </w:r>
      <w:r w:rsidRPr="00A822DA">
        <w:rPr>
          <w:rFonts w:ascii="Poppins-Light" w:hAnsi="Poppins-Light" w:cs="Poppins-Light"/>
          <w:color w:val="000000"/>
          <w:kern w:val="0"/>
          <w:sz w:val="36"/>
          <w:szCs w:val="36"/>
        </w:rPr>
        <w:t>, the best performing ICB met the target for over 99% of suspected breast cancer patients. The worst met the target for just 13%.</w:t>
      </w:r>
    </w:p>
    <w:p w14:paraId="18913B64"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6A0240D" w14:textId="77777777" w:rsidR="00841BB2" w:rsidRPr="00A822DA" w:rsidRDefault="00841BB2" w:rsidP="00200331">
      <w:pPr>
        <w:pStyle w:val="Quote"/>
      </w:pPr>
      <w:r w:rsidRPr="00A822DA">
        <w:t>“When I chased up my referral the staff member said, ‘You’ll get</w:t>
      </w:r>
      <w:r>
        <w:t xml:space="preserve"> </w:t>
      </w:r>
      <w:r w:rsidRPr="00A822DA">
        <w:t>it when you get it’. No empathy was shown to the anxiety the wait was causing me.”</w:t>
      </w:r>
    </w:p>
    <w:p w14:paraId="1893CD75" w14:textId="77777777" w:rsidR="00841BB2" w:rsidRPr="00A822DA" w:rsidRDefault="00841BB2" w:rsidP="00200331">
      <w:pPr>
        <w:pStyle w:val="Quote"/>
        <w:rPr>
          <w:rFonts w:ascii="Poppins-Regular" w:hAnsi="Poppins-Regular" w:cs="Poppins-Regular"/>
        </w:rPr>
      </w:pPr>
      <w:r w:rsidRPr="00A822DA">
        <w:rPr>
          <w:rFonts w:ascii="Poppins-Regular" w:hAnsi="Poppins-Regular" w:cs="Poppins-Regular"/>
        </w:rPr>
        <w:t>— Story shared with Healthwatch Shropshire</w:t>
      </w:r>
    </w:p>
    <w:p w14:paraId="793DC6F6" w14:textId="77777777" w:rsidR="00841BB2" w:rsidRPr="00A822DA"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p>
    <w:p w14:paraId="5206B3D1" w14:textId="77777777" w:rsidR="00841BB2" w:rsidRPr="00A822DA" w:rsidRDefault="00841BB2" w:rsidP="00200331">
      <w:pPr>
        <w:pStyle w:val="Heading3"/>
      </w:pPr>
      <w:r w:rsidRPr="00A822DA">
        <w:lastRenderedPageBreak/>
        <w:t>On the ground</w:t>
      </w:r>
    </w:p>
    <w:p w14:paraId="662D3ADB"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Smears Means Years is a community-led initiative that Bolton GP Federation runs with</w:t>
      </w:r>
      <w:r>
        <w:rPr>
          <w:rFonts w:ascii="Poppins-Light" w:hAnsi="Poppins-Light" w:cs="Poppins-Light"/>
          <w:color w:val="000000"/>
          <w:kern w:val="0"/>
          <w:sz w:val="36"/>
          <w:szCs w:val="36"/>
        </w:rPr>
        <w:t xml:space="preserve"> </w:t>
      </w:r>
      <w:r w:rsidRPr="00A822DA">
        <w:rPr>
          <w:rFonts w:ascii="Poppins-Light" w:hAnsi="Poppins-Light" w:cs="Poppins-Light"/>
          <w:color w:val="000000"/>
          <w:kern w:val="0"/>
          <w:sz w:val="36"/>
          <w:szCs w:val="36"/>
        </w:rPr>
        <w:t>support from Healthwatch Bolton and Answer Cancer. It provides an informal space to</w:t>
      </w:r>
      <w:r>
        <w:rPr>
          <w:rFonts w:ascii="Poppins-Light" w:hAnsi="Poppins-Light" w:cs="Poppins-Light"/>
          <w:color w:val="000000"/>
          <w:kern w:val="0"/>
          <w:sz w:val="36"/>
          <w:szCs w:val="36"/>
        </w:rPr>
        <w:t xml:space="preserve"> </w:t>
      </w:r>
      <w:r w:rsidRPr="00A822DA">
        <w:rPr>
          <w:rFonts w:ascii="Poppins-Light" w:hAnsi="Poppins-Light" w:cs="Poppins-Light"/>
          <w:color w:val="000000"/>
          <w:kern w:val="0"/>
          <w:sz w:val="36"/>
          <w:szCs w:val="36"/>
        </w:rPr>
        <w:t>learn about cervical screening through community-based drop-in screening clinics. It also promotes cervical screening in communities with low screening rates. They offer language support in Urdu and Gujarati.</w:t>
      </w:r>
    </w:p>
    <w:p w14:paraId="7037CCE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7BCC8F5"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Healthwatch Bolton published a report</w:t>
      </w:r>
      <w:r w:rsidRPr="00A822DA">
        <w:rPr>
          <w:rFonts w:ascii="Poppins-Light" w:hAnsi="Poppins-Light" w:cs="Poppins-Light"/>
          <w:color w:val="000000"/>
          <w:kern w:val="0"/>
          <w:sz w:val="36"/>
          <w:szCs w:val="36"/>
          <w:vertAlign w:val="superscript"/>
        </w:rPr>
        <w:t>73</w:t>
      </w:r>
      <w:r w:rsidRPr="00A822DA">
        <w:rPr>
          <w:rFonts w:ascii="Poppins-Light" w:hAnsi="Poppins-Light" w:cs="Poppins-Light"/>
          <w:color w:val="000000"/>
          <w:kern w:val="0"/>
          <w:sz w:val="36"/>
          <w:szCs w:val="36"/>
        </w:rPr>
        <w:t xml:space="preserve"> that showed 75 women had had cervical smears through the programme. Many were overdue or had never had a screening.</w:t>
      </w:r>
    </w:p>
    <w:p w14:paraId="10762F6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1055870"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In 2024, we’ll make recommendations on improving cervical screening uptake and earlier diagnosis, looking at experiences of disabled women and women from ethnic minority</w:t>
      </w:r>
      <w:r>
        <w:rPr>
          <w:rFonts w:ascii="Poppins-Light" w:hAnsi="Poppins-Light" w:cs="Poppins-Light"/>
          <w:color w:val="000000"/>
          <w:kern w:val="0"/>
          <w:sz w:val="36"/>
          <w:szCs w:val="36"/>
        </w:rPr>
        <w:t xml:space="preserve"> </w:t>
      </w:r>
      <w:r w:rsidRPr="00A822DA">
        <w:rPr>
          <w:rFonts w:ascii="Poppins-Light" w:hAnsi="Poppins-Light" w:cs="Poppins-Light"/>
          <w:color w:val="000000"/>
          <w:kern w:val="0"/>
          <w:sz w:val="36"/>
          <w:szCs w:val="36"/>
        </w:rPr>
        <w:t>backgrounds.</w:t>
      </w:r>
    </w:p>
    <w:p w14:paraId="651E883E"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F5D9E45" w14:textId="77777777" w:rsidR="00841BB2" w:rsidRPr="008F7822" w:rsidRDefault="00841BB2" w:rsidP="00D835F7">
      <w:pPr>
        <w:pStyle w:val="Heading3"/>
      </w:pPr>
      <w:r w:rsidRPr="008F7822">
        <w:t>Our calls for change</w:t>
      </w:r>
    </w:p>
    <w:p w14:paraId="258D9E8D"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 xml:space="preserve">No matter where they live, patients want to have the same quick access to cancer diagnosis and </w:t>
      </w:r>
      <w:r w:rsidRPr="00A822DA">
        <w:rPr>
          <w:rFonts w:ascii="Poppins-Light" w:hAnsi="Poppins-Light" w:cs="Poppins-Light"/>
          <w:color w:val="000000"/>
          <w:kern w:val="0"/>
          <w:sz w:val="36"/>
          <w:szCs w:val="36"/>
        </w:rPr>
        <w:lastRenderedPageBreak/>
        <w:t>treatment. But people still contact us about poor experiences of cancer</w:t>
      </w:r>
      <w:r>
        <w:rPr>
          <w:rFonts w:ascii="Poppins-Light" w:hAnsi="Poppins-Light" w:cs="Poppins-Light"/>
          <w:color w:val="000000"/>
          <w:kern w:val="0"/>
          <w:sz w:val="36"/>
          <w:szCs w:val="36"/>
        </w:rPr>
        <w:t xml:space="preserve"> </w:t>
      </w:r>
      <w:r w:rsidRPr="00A822DA">
        <w:rPr>
          <w:rFonts w:ascii="Poppins-Light" w:hAnsi="Poppins-Light" w:cs="Poppins-Light"/>
          <w:color w:val="000000"/>
          <w:kern w:val="0"/>
          <w:sz w:val="36"/>
          <w:szCs w:val="36"/>
        </w:rPr>
        <w:t>care – from referral through to aftercare.</w:t>
      </w:r>
    </w:p>
    <w:p w14:paraId="450846C3"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98F81E0" w14:textId="77777777" w:rsidR="00841BB2" w:rsidRPr="00A822DA"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A822DA">
        <w:rPr>
          <w:rFonts w:ascii="Poppins-Bold" w:hAnsi="Poppins-Bold" w:cs="Poppins-Bold"/>
          <w:b/>
          <w:bCs/>
          <w:color w:val="004F6C"/>
          <w:kern w:val="0"/>
          <w:sz w:val="36"/>
          <w:szCs w:val="36"/>
        </w:rPr>
        <w:t>We’re calling for:</w:t>
      </w:r>
    </w:p>
    <w:p w14:paraId="417662D0"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1 </w:t>
      </w:r>
      <w:r w:rsidRPr="00200331">
        <w:rPr>
          <w:rFonts w:ascii="Poppins-Light" w:hAnsi="Poppins-Light" w:cs="Poppins-Light"/>
          <w:kern w:val="0"/>
          <w:sz w:val="36"/>
          <w:szCs w:val="36"/>
        </w:rPr>
        <w:t>First appointments that meet people’s preferences and needs, including longer appointments where necessary.</w:t>
      </w:r>
    </w:p>
    <w:p w14:paraId="75B9A9BD"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2 </w:t>
      </w:r>
      <w:r w:rsidRPr="00200331">
        <w:rPr>
          <w:rFonts w:ascii="Poppins-Light" w:hAnsi="Poppins-Light" w:cs="Poppins-Light"/>
          <w:kern w:val="0"/>
          <w:sz w:val="36"/>
          <w:szCs w:val="36"/>
        </w:rPr>
        <w:t>Improvements to online referral trackers, so those waiting know what is happening with their care.</w:t>
      </w:r>
    </w:p>
    <w:p w14:paraId="6EB1B23E"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3 </w:t>
      </w:r>
      <w:r w:rsidRPr="00200331">
        <w:rPr>
          <w:rFonts w:ascii="Poppins-Light" w:hAnsi="Poppins-Light" w:cs="Poppins-Light"/>
          <w:kern w:val="0"/>
          <w:sz w:val="36"/>
          <w:szCs w:val="36"/>
        </w:rPr>
        <w:t>Personalised aftercare support, including post-treatment plans, appropriate home adaptations, and a single point of contact with care teams.</w:t>
      </w:r>
    </w:p>
    <w:p w14:paraId="320FD4A8"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54"/>
          <w:szCs w:val="54"/>
        </w:rPr>
      </w:pPr>
    </w:p>
    <w:p w14:paraId="245E0CAC"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1FACA658" w14:textId="77777777" w:rsidR="00841BB2" w:rsidRPr="00200331" w:rsidRDefault="00841BB2" w:rsidP="00200331">
      <w:pPr>
        <w:pStyle w:val="Heading1"/>
        <w:rPr>
          <w:sz w:val="236"/>
          <w:szCs w:val="236"/>
        </w:rPr>
      </w:pPr>
      <w:r w:rsidRPr="00200331">
        <w:rPr>
          <w:sz w:val="236"/>
          <w:szCs w:val="236"/>
        </w:rPr>
        <w:lastRenderedPageBreak/>
        <w:t>05</w:t>
      </w:r>
    </w:p>
    <w:p w14:paraId="3D762ED3" w14:textId="77777777" w:rsidR="00841BB2" w:rsidRPr="001D3116" w:rsidRDefault="00841BB2" w:rsidP="00200331">
      <w:pPr>
        <w:pStyle w:val="Heading1"/>
        <w:rPr>
          <w:szCs w:val="54"/>
        </w:rPr>
      </w:pPr>
      <w:r w:rsidRPr="001D3116">
        <w:rPr>
          <w:szCs w:val="54"/>
        </w:rPr>
        <w:t>Waiting for</w:t>
      </w:r>
      <w:r>
        <w:rPr>
          <w:szCs w:val="54"/>
        </w:rPr>
        <w:t xml:space="preserve"> </w:t>
      </w:r>
      <w:r w:rsidRPr="001D3116">
        <w:rPr>
          <w:szCs w:val="54"/>
        </w:rPr>
        <w:t>elective care</w:t>
      </w:r>
    </w:p>
    <w:p w14:paraId="79EF189C" w14:textId="77777777" w:rsidR="00841BB2" w:rsidRPr="00A822DA" w:rsidRDefault="00841BB2" w:rsidP="00841BB2">
      <w:pPr>
        <w:autoSpaceDE w:val="0"/>
        <w:autoSpaceDN w:val="0"/>
        <w:adjustRightInd w:val="0"/>
        <w:spacing w:after="0" w:line="240" w:lineRule="auto"/>
        <w:rPr>
          <w:rFonts w:ascii="Poppins-Light" w:hAnsi="Poppins-Light" w:cs="Poppins-Light"/>
          <w:kern w:val="0"/>
          <w:sz w:val="36"/>
          <w:szCs w:val="36"/>
        </w:rPr>
      </w:pPr>
      <w:r w:rsidRPr="00A822DA">
        <w:rPr>
          <w:rFonts w:ascii="Poppins-Light" w:hAnsi="Poppins-Light" w:cs="Poppins-Light"/>
          <w:kern w:val="0"/>
          <w:sz w:val="36"/>
          <w:szCs w:val="36"/>
        </w:rPr>
        <w:t>The waiting list for planned care is at an all-time high.</w:t>
      </w:r>
      <w:r>
        <w:rPr>
          <w:rFonts w:ascii="Poppins-Light" w:hAnsi="Poppins-Light" w:cs="Poppins-Light"/>
          <w:kern w:val="0"/>
          <w:sz w:val="36"/>
          <w:szCs w:val="36"/>
        </w:rPr>
        <w:t xml:space="preserve"> </w:t>
      </w:r>
      <w:r w:rsidRPr="00A822DA">
        <w:rPr>
          <w:rFonts w:ascii="Poppins-Light" w:hAnsi="Poppins-Light" w:cs="Poppins-Light"/>
          <w:kern w:val="0"/>
          <w:sz w:val="36"/>
          <w:szCs w:val="36"/>
        </w:rPr>
        <w:t>But poor communication makes it harder for those</w:t>
      </w:r>
      <w:r>
        <w:rPr>
          <w:rFonts w:ascii="Poppins-Light" w:hAnsi="Poppins-Light" w:cs="Poppins-Light"/>
          <w:kern w:val="0"/>
          <w:sz w:val="36"/>
          <w:szCs w:val="36"/>
        </w:rPr>
        <w:t xml:space="preserve"> </w:t>
      </w:r>
      <w:r w:rsidRPr="00A822DA">
        <w:rPr>
          <w:rFonts w:ascii="Poppins-Light" w:hAnsi="Poppins-Light" w:cs="Poppins-Light"/>
          <w:kern w:val="0"/>
          <w:sz w:val="36"/>
          <w:szCs w:val="36"/>
        </w:rPr>
        <w:t>waiting for treatment.</w:t>
      </w:r>
    </w:p>
    <w:p w14:paraId="64900F35" w14:textId="77777777" w:rsidR="00841BB2" w:rsidRDefault="00841BB2" w:rsidP="00841BB2">
      <w:pPr>
        <w:autoSpaceDE w:val="0"/>
        <w:autoSpaceDN w:val="0"/>
        <w:adjustRightInd w:val="0"/>
        <w:spacing w:after="0" w:line="240" w:lineRule="auto"/>
        <w:rPr>
          <w:rFonts w:ascii="Poppins-Light" w:hAnsi="Poppins-Light" w:cs="Poppins-Light"/>
          <w:kern w:val="0"/>
          <w:sz w:val="32"/>
          <w:szCs w:val="32"/>
        </w:rPr>
      </w:pPr>
    </w:p>
    <w:p w14:paraId="05A44BE2" w14:textId="77777777" w:rsidR="00841BB2" w:rsidRPr="00A822DA" w:rsidRDefault="00841BB2" w:rsidP="00200331">
      <w:pPr>
        <w:pStyle w:val="Quote"/>
      </w:pPr>
      <w:r w:rsidRPr="00A822DA">
        <w:t>“When I arrived on the morning of surgery, the process was</w:t>
      </w:r>
      <w:r>
        <w:t xml:space="preserve"> </w:t>
      </w:r>
      <w:r w:rsidRPr="00A822DA">
        <w:t>very smooth and calm. The surgical team were very reassuring</w:t>
      </w:r>
      <w:r>
        <w:t>.</w:t>
      </w:r>
      <w:r w:rsidRPr="00A822DA">
        <w:t>”</w:t>
      </w:r>
    </w:p>
    <w:p w14:paraId="0AFFD899" w14:textId="77777777" w:rsidR="00841BB2" w:rsidRPr="00A822DA" w:rsidRDefault="00841BB2" w:rsidP="00200331">
      <w:pPr>
        <w:pStyle w:val="Quote"/>
        <w:rPr>
          <w:rFonts w:ascii="Poppins-Regular" w:hAnsi="Poppins-Regular" w:cs="Poppins-Regular"/>
        </w:rPr>
      </w:pPr>
      <w:r w:rsidRPr="00A822DA">
        <w:rPr>
          <w:rFonts w:ascii="Poppins-Regular" w:hAnsi="Poppins-Regular" w:cs="Poppins-Regular"/>
        </w:rPr>
        <w:t>— Story shared with Healthwatch England</w:t>
      </w:r>
    </w:p>
    <w:p w14:paraId="1425219A" w14:textId="77777777" w:rsidR="00841BB2" w:rsidRPr="00A822DA" w:rsidRDefault="00841BB2" w:rsidP="00841BB2">
      <w:pPr>
        <w:autoSpaceDE w:val="0"/>
        <w:autoSpaceDN w:val="0"/>
        <w:adjustRightInd w:val="0"/>
        <w:spacing w:after="0" w:line="240" w:lineRule="auto"/>
        <w:rPr>
          <w:rFonts w:ascii="Poppins-Light" w:hAnsi="Poppins-Light" w:cs="Poppins-Light"/>
          <w:kern w:val="0"/>
          <w:sz w:val="36"/>
          <w:szCs w:val="36"/>
        </w:rPr>
      </w:pPr>
    </w:p>
    <w:p w14:paraId="6F86D760" w14:textId="77777777" w:rsidR="00841BB2" w:rsidRPr="00A822DA" w:rsidRDefault="00841BB2" w:rsidP="00841BB2">
      <w:pPr>
        <w:autoSpaceDE w:val="0"/>
        <w:autoSpaceDN w:val="0"/>
        <w:adjustRightInd w:val="0"/>
        <w:spacing w:after="0" w:line="240" w:lineRule="auto"/>
        <w:rPr>
          <w:rFonts w:ascii="Poppins-Light" w:hAnsi="Poppins-Light" w:cs="Poppins-Light"/>
          <w:kern w:val="0"/>
          <w:sz w:val="36"/>
          <w:szCs w:val="36"/>
        </w:rPr>
      </w:pPr>
    </w:p>
    <w:p w14:paraId="23017430" w14:textId="77777777" w:rsidR="00841BB2" w:rsidRPr="00A822DA"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A822DA">
        <w:rPr>
          <w:rFonts w:ascii="Poppins-SemiBold" w:hAnsi="Poppins-SemiBold" w:cs="Poppins-SemiBold"/>
          <w:b/>
          <w:bCs/>
          <w:kern w:val="0"/>
          <w:sz w:val="36"/>
          <w:szCs w:val="36"/>
        </w:rPr>
        <w:t xml:space="preserve">Over the last year, we’ve heard about </w:t>
      </w:r>
      <w:r w:rsidRPr="00A822DA">
        <w:rPr>
          <w:rFonts w:ascii="Poppins-SemiBold" w:hAnsi="Poppins-SemiBold" w:cs="Poppins-SemiBold"/>
          <w:b/>
          <w:bCs/>
          <w:color w:val="000000"/>
          <w:kern w:val="0"/>
          <w:sz w:val="36"/>
          <w:szCs w:val="36"/>
        </w:rPr>
        <w:t>excellent elective care experiences.</w:t>
      </w:r>
    </w:p>
    <w:p w14:paraId="09D32816" w14:textId="77777777" w:rsidR="00841BB2" w:rsidRPr="00A822DA"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04B594E2"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People told us about consultants who helped them navigate the health and care system,</w:t>
      </w:r>
    </w:p>
    <w:p w14:paraId="451D611E"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lastRenderedPageBreak/>
        <w:t>including chasing referrals. Services helped create good overall experiences by keeping</w:t>
      </w:r>
      <w:r>
        <w:rPr>
          <w:rFonts w:ascii="Poppins-Light" w:hAnsi="Poppins-Light" w:cs="Poppins-Light"/>
          <w:color w:val="000000"/>
          <w:kern w:val="0"/>
          <w:sz w:val="36"/>
          <w:szCs w:val="36"/>
        </w:rPr>
        <w:t xml:space="preserve"> </w:t>
      </w:r>
      <w:r w:rsidRPr="00A822DA">
        <w:rPr>
          <w:rFonts w:ascii="Poppins-Light" w:hAnsi="Poppins-Light" w:cs="Poppins-Light"/>
          <w:color w:val="000000"/>
          <w:kern w:val="0"/>
          <w:sz w:val="36"/>
          <w:szCs w:val="36"/>
        </w:rPr>
        <w:t>patients informed as they waited.</w:t>
      </w:r>
    </w:p>
    <w:p w14:paraId="13238C86"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5D2B53D"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But for many, those waits are long, and make the experience harder. People told us about being removed from waiting lists, sometimes without being told why – or without being told at all.</w:t>
      </w:r>
    </w:p>
    <w:p w14:paraId="0F7FC6B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0791E9D" w14:textId="5FAC6854" w:rsidR="00841BB2" w:rsidRPr="00A822DA" w:rsidRDefault="00841BB2" w:rsidP="00200331">
      <w:pPr>
        <w:pStyle w:val="Quote"/>
      </w:pPr>
      <w:r w:rsidRPr="00A822DA">
        <w:t>“I have been waiting for five years to have my gallbladder removed. My operation got</w:t>
      </w:r>
      <w:r w:rsidR="00200331">
        <w:t xml:space="preserve"> </w:t>
      </w:r>
      <w:r w:rsidRPr="00A822DA">
        <w:t>cancelled in March 2020. … I am still waiting.”</w:t>
      </w:r>
    </w:p>
    <w:p w14:paraId="31983B7C" w14:textId="77777777" w:rsidR="00841BB2" w:rsidRPr="00A822DA" w:rsidRDefault="00841BB2" w:rsidP="00200331">
      <w:pPr>
        <w:pStyle w:val="Quote"/>
        <w:rPr>
          <w:rFonts w:ascii="Poppins-Regular" w:hAnsi="Poppins-Regular" w:cs="Poppins-Regular"/>
        </w:rPr>
      </w:pPr>
      <w:r w:rsidRPr="00A822DA">
        <w:rPr>
          <w:rFonts w:ascii="Poppins-Regular" w:hAnsi="Poppins-Regular" w:cs="Poppins-Regular"/>
        </w:rPr>
        <w:t>— Story shared with Healthwatch Coventry</w:t>
      </w:r>
    </w:p>
    <w:p w14:paraId="382EE4B5" w14:textId="77777777" w:rsidR="00841BB2" w:rsidRPr="00A822DA"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7A08B35D"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Others had appointments continually postponed or cancelled. By the end of September 2023, the total national waitlist reached a record 7.7 million appointments</w:t>
      </w:r>
      <w:r w:rsidRPr="00D84A7E">
        <w:rPr>
          <w:rFonts w:ascii="Poppins-Light" w:hAnsi="Poppins-Light" w:cs="Poppins-Light"/>
          <w:color w:val="000000"/>
          <w:kern w:val="0"/>
          <w:sz w:val="36"/>
          <w:szCs w:val="36"/>
          <w:vertAlign w:val="superscript"/>
        </w:rPr>
        <w:t>74</w:t>
      </w:r>
      <w:r w:rsidRPr="00A822DA">
        <w:rPr>
          <w:rFonts w:ascii="Poppins-Light" w:hAnsi="Poppins-Light" w:cs="Poppins-Light"/>
          <w:color w:val="000000"/>
          <w:kern w:val="0"/>
          <w:sz w:val="36"/>
          <w:szCs w:val="36"/>
        </w:rPr>
        <w:t>. This includes people with multiple conditions waiting for more than one appointment.</w:t>
      </w:r>
    </w:p>
    <w:p w14:paraId="3AD5FF28"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EAA6B7C"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t>And though the deadline for eliminating waits</w:t>
      </w:r>
      <w:r w:rsidRPr="00D84A7E">
        <w:rPr>
          <w:rFonts w:ascii="Poppins-Light" w:hAnsi="Poppins-Light" w:cs="Poppins-Light"/>
          <w:color w:val="000000"/>
          <w:kern w:val="0"/>
          <w:sz w:val="36"/>
          <w:szCs w:val="36"/>
          <w:vertAlign w:val="superscript"/>
        </w:rPr>
        <w:t>75</w:t>
      </w:r>
      <w:r w:rsidRPr="00A822DA">
        <w:rPr>
          <w:rFonts w:ascii="Poppins-Light" w:hAnsi="Poppins-Light" w:cs="Poppins-Light"/>
          <w:color w:val="000000"/>
          <w:kern w:val="0"/>
          <w:sz w:val="36"/>
          <w:szCs w:val="36"/>
        </w:rPr>
        <w:t xml:space="preserve"> over 18 months for elective care expired in</w:t>
      </w:r>
    </w:p>
    <w:p w14:paraId="2AEA589A" w14:textId="77777777" w:rsidR="00841BB2" w:rsidRPr="00A822DA"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A822DA">
        <w:rPr>
          <w:rFonts w:ascii="Poppins-Light" w:hAnsi="Poppins-Light" w:cs="Poppins-Light"/>
          <w:color w:val="000000"/>
          <w:kern w:val="0"/>
          <w:sz w:val="36"/>
          <w:szCs w:val="36"/>
        </w:rPr>
        <w:lastRenderedPageBreak/>
        <w:t>April 2023, 10,201 people were still waiting beyond this in September</w:t>
      </w:r>
      <w:r w:rsidRPr="00D84A7E">
        <w:rPr>
          <w:rFonts w:ascii="Poppins-Light" w:hAnsi="Poppins-Light" w:cs="Poppins-Light"/>
          <w:color w:val="000000"/>
          <w:kern w:val="0"/>
          <w:sz w:val="36"/>
          <w:szCs w:val="36"/>
          <w:vertAlign w:val="superscript"/>
        </w:rPr>
        <w:t>76</w:t>
      </w:r>
      <w:r w:rsidRPr="00A822DA">
        <w:rPr>
          <w:rFonts w:ascii="Poppins-Light" w:hAnsi="Poppins-Light" w:cs="Poppins-Light"/>
          <w:color w:val="000000"/>
          <w:kern w:val="0"/>
          <w:sz w:val="36"/>
          <w:szCs w:val="36"/>
        </w:rPr>
        <w:t>.</w:t>
      </w:r>
    </w:p>
    <w:p w14:paraId="7B55DCA4" w14:textId="77777777" w:rsidR="00841BB2" w:rsidRPr="00A822DA" w:rsidRDefault="00841BB2" w:rsidP="00841BB2">
      <w:pPr>
        <w:autoSpaceDE w:val="0"/>
        <w:autoSpaceDN w:val="0"/>
        <w:adjustRightInd w:val="0"/>
        <w:spacing w:after="0" w:line="240" w:lineRule="auto"/>
        <w:rPr>
          <w:rFonts w:ascii="Poppins-Bold" w:hAnsi="Poppins-Bold" w:cs="Poppins-Bold"/>
          <w:b/>
          <w:bCs/>
          <w:color w:val="E83E98"/>
          <w:kern w:val="0"/>
          <w:sz w:val="36"/>
          <w:szCs w:val="36"/>
        </w:rPr>
      </w:pPr>
    </w:p>
    <w:p w14:paraId="27FE7179" w14:textId="77777777" w:rsidR="00841BB2" w:rsidRPr="00D84A7E" w:rsidRDefault="00841BB2" w:rsidP="00D835F7">
      <w:pPr>
        <w:pStyle w:val="Heading3"/>
      </w:pPr>
      <w:r w:rsidRPr="00D84A7E">
        <w:t>Communication</w:t>
      </w:r>
    </w:p>
    <w:p w14:paraId="6753E607"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Last year’s Elective Recovery Plan accepted our recommendations</w:t>
      </w:r>
      <w:r w:rsidRPr="00D84A7E">
        <w:rPr>
          <w:rFonts w:ascii="Poppins-Light" w:hAnsi="Poppins-Light" w:cs="Poppins-Light"/>
          <w:color w:val="000000"/>
          <w:kern w:val="0"/>
          <w:sz w:val="36"/>
          <w:szCs w:val="36"/>
          <w:vertAlign w:val="superscript"/>
        </w:rPr>
        <w:t>77</w:t>
      </w:r>
      <w:r w:rsidRPr="00D84A7E">
        <w:rPr>
          <w:rFonts w:ascii="Poppins-Light" w:hAnsi="Poppins-Light" w:cs="Poppins-Light"/>
          <w:color w:val="000000"/>
          <w:kern w:val="0"/>
          <w:sz w:val="36"/>
          <w:szCs w:val="36"/>
        </w:rPr>
        <w:t xml:space="preserve"> for people to get regular updates and accessible communications while they wait for appointments.</w:t>
      </w:r>
    </w:p>
    <w:p w14:paraId="18AC87CB"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DE223C8"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But poor communication, both between services and with patients, still negatively affects people’s experiences of waiting for care.</w:t>
      </w:r>
    </w:p>
    <w:p w14:paraId="57836980"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7733607"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 xml:space="preserve">People have told us about missing appointments because their appointment letter got </w:t>
      </w:r>
      <w:proofErr w:type="gramStart"/>
      <w:r w:rsidRPr="00D84A7E">
        <w:rPr>
          <w:rFonts w:ascii="Poppins-Light" w:hAnsi="Poppins-Light" w:cs="Poppins-Light"/>
          <w:color w:val="000000"/>
          <w:kern w:val="0"/>
          <w:sz w:val="36"/>
          <w:szCs w:val="36"/>
        </w:rPr>
        <w:t>delayed, or</w:t>
      </w:r>
      <w:proofErr w:type="gramEnd"/>
      <w:r w:rsidRPr="00D84A7E">
        <w:rPr>
          <w:rFonts w:ascii="Poppins-Light" w:hAnsi="Poppins-Light" w:cs="Poppins-Light"/>
          <w:color w:val="000000"/>
          <w:kern w:val="0"/>
          <w:sz w:val="36"/>
          <w:szCs w:val="36"/>
        </w:rPr>
        <w:t xml:space="preserve"> being incorrectly told their appointment had been cancelled. They’ve told us about getting phone numbers to check the progress of their referral – only to find they don’t work or play a pre-recorded message, leaving them with no point of contact.</w:t>
      </w:r>
    </w:p>
    <w:p w14:paraId="49ECA546"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68D5C81" w14:textId="77777777" w:rsidR="00841BB2" w:rsidRPr="00D84A7E" w:rsidRDefault="00841BB2" w:rsidP="00D835F7">
      <w:pPr>
        <w:pStyle w:val="Heading3"/>
      </w:pPr>
      <w:r w:rsidRPr="00D84A7E">
        <w:t>Across society: Inequity in waiting</w:t>
      </w:r>
    </w:p>
    <w:p w14:paraId="48226DD2"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 xml:space="preserve">There is a longstanding link between deprivation and waiting times for treatment, tests and </w:t>
      </w:r>
      <w:r w:rsidRPr="00D84A7E">
        <w:rPr>
          <w:rFonts w:ascii="Poppins-Light" w:hAnsi="Poppins-Light" w:cs="Poppins-Light"/>
          <w:color w:val="000000"/>
          <w:kern w:val="0"/>
          <w:sz w:val="36"/>
          <w:szCs w:val="36"/>
        </w:rPr>
        <w:lastRenderedPageBreak/>
        <w:t>scans</w:t>
      </w:r>
      <w:r w:rsidRPr="000C3D3C">
        <w:rPr>
          <w:rFonts w:ascii="Poppins-Light" w:hAnsi="Poppins-Light" w:cs="Poppins-Light"/>
          <w:color w:val="000000"/>
          <w:kern w:val="0"/>
          <w:sz w:val="36"/>
          <w:szCs w:val="36"/>
          <w:vertAlign w:val="superscript"/>
        </w:rPr>
        <w:t>78</w:t>
      </w:r>
      <w:r w:rsidRPr="00D84A7E">
        <w:rPr>
          <w:rFonts w:ascii="Poppins-Light" w:hAnsi="Poppins-Light" w:cs="Poppins-Light"/>
          <w:color w:val="000000"/>
          <w:kern w:val="0"/>
          <w:sz w:val="36"/>
          <w:szCs w:val="36"/>
        </w:rPr>
        <w:t>. People in the most deprived areas are twice as likely to wait over a year compared to those in the least deprived areas.</w:t>
      </w:r>
    </w:p>
    <w:p w14:paraId="6BDBEA87"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EC123B1"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Last year, we looked at disparities in experiences of waiting for planned care</w:t>
      </w:r>
      <w:r w:rsidRPr="000C3D3C">
        <w:rPr>
          <w:rFonts w:ascii="Poppins-Light" w:hAnsi="Poppins-Light" w:cs="Poppins-Light"/>
          <w:color w:val="000000"/>
          <w:kern w:val="0"/>
          <w:sz w:val="36"/>
          <w:szCs w:val="36"/>
          <w:vertAlign w:val="superscript"/>
        </w:rPr>
        <w:t>79</w:t>
      </w:r>
      <w:r w:rsidRPr="00D84A7E">
        <w:rPr>
          <w:rFonts w:ascii="Poppins-Light" w:hAnsi="Poppins-Light" w:cs="Poppins-Light"/>
          <w:color w:val="000000"/>
          <w:kern w:val="0"/>
          <w:sz w:val="36"/>
          <w:szCs w:val="36"/>
        </w:rPr>
        <w:t>. Those struggling financially, disabled people, and women had worse experiences. Longer waits may particularly impact those from ethnic minority backgrounds in worse financial situations.</w:t>
      </w:r>
    </w:p>
    <w:p w14:paraId="028337D0"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F00D96F"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This year, we looked at the impact of postponements or cancellations</w:t>
      </w:r>
      <w:r w:rsidRPr="000C3D3C">
        <w:rPr>
          <w:rFonts w:ascii="Poppins-Light" w:hAnsi="Poppins-Light" w:cs="Poppins-Light"/>
          <w:color w:val="000000"/>
          <w:kern w:val="0"/>
          <w:sz w:val="36"/>
          <w:szCs w:val="36"/>
          <w:vertAlign w:val="superscript"/>
        </w:rPr>
        <w:t>80</w:t>
      </w:r>
      <w:r w:rsidRPr="00D84A7E">
        <w:rPr>
          <w:rFonts w:ascii="Poppins-Light" w:hAnsi="Poppins-Light" w:cs="Poppins-Light"/>
          <w:color w:val="000000"/>
          <w:kern w:val="0"/>
          <w:sz w:val="36"/>
          <w:szCs w:val="36"/>
        </w:rPr>
        <w:t>. We found people were most likely</w:t>
      </w:r>
      <w:r w:rsidRPr="000C3D3C">
        <w:rPr>
          <w:rFonts w:ascii="Poppins-Light" w:hAnsi="Poppins-Light" w:cs="Poppins-Light"/>
          <w:color w:val="000000"/>
          <w:kern w:val="0"/>
          <w:sz w:val="36"/>
          <w:szCs w:val="36"/>
          <w:vertAlign w:val="superscript"/>
        </w:rPr>
        <w:t>81</w:t>
      </w:r>
      <w:r w:rsidRPr="00D84A7E">
        <w:rPr>
          <w:rFonts w:ascii="Poppins-Light" w:hAnsi="Poppins-Light" w:cs="Poppins-Light"/>
          <w:color w:val="000000"/>
          <w:kern w:val="0"/>
          <w:sz w:val="36"/>
          <w:szCs w:val="36"/>
        </w:rPr>
        <w:t xml:space="preserve"> to experience multiple cancellations or postponements, and </w:t>
      </w:r>
      <w:proofErr w:type="gramStart"/>
      <w:r w:rsidRPr="00D84A7E">
        <w:rPr>
          <w:rFonts w:ascii="Poppins-Light" w:hAnsi="Poppins-Light" w:cs="Poppins-Light"/>
          <w:color w:val="000000"/>
          <w:kern w:val="0"/>
          <w:sz w:val="36"/>
          <w:szCs w:val="36"/>
        </w:rPr>
        <w:t>experience</w:t>
      </w:r>
      <w:proofErr w:type="gramEnd"/>
    </w:p>
    <w:p w14:paraId="5EA28457"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negative consequences caused by postponements if they were:</w:t>
      </w:r>
    </w:p>
    <w:p w14:paraId="1BBBE8AE"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2DA2458" w14:textId="19085ED8"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Aged 25-34</w:t>
      </w:r>
    </w:p>
    <w:p w14:paraId="55B1023C" w14:textId="4EC1ED4E"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From ethnic minority backgrounds</w:t>
      </w:r>
    </w:p>
    <w:p w14:paraId="02AF8F78" w14:textId="3CD74BAA"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Disabled</w:t>
      </w:r>
    </w:p>
    <w:p w14:paraId="241F8FA4" w14:textId="017EB9A8"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Neurodivergent</w:t>
      </w:r>
    </w:p>
    <w:p w14:paraId="69D63E06" w14:textId="0B146F26" w:rsidR="00841BB2" w:rsidRPr="00200331" w:rsidRDefault="00841BB2" w:rsidP="002003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200331">
        <w:rPr>
          <w:rFonts w:ascii="Poppins-Light" w:hAnsi="Poppins-Light" w:cs="Poppins-Light"/>
          <w:color w:val="000000"/>
          <w:kern w:val="0"/>
          <w:sz w:val="36"/>
          <w:szCs w:val="36"/>
        </w:rPr>
        <w:t>Struggling financially</w:t>
      </w:r>
    </w:p>
    <w:p w14:paraId="5B166CE8"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65CDC5F"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lastRenderedPageBreak/>
        <w:t>LGBTQ+ people were also more likely to experience postponements, and carers were more likely to experience negative consequences caused by postponements.</w:t>
      </w:r>
    </w:p>
    <w:p w14:paraId="337EE50E"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6261AEF" w14:textId="77777777" w:rsidR="00841BB2" w:rsidRPr="00D84A7E" w:rsidRDefault="00841BB2" w:rsidP="00200331">
      <w:pPr>
        <w:pStyle w:val="Quote"/>
      </w:pPr>
      <w:r w:rsidRPr="00D84A7E">
        <w:t xml:space="preserve">“Why do I have to wait six to eight weeks for results? No one tells you. </w:t>
      </w:r>
      <w:r w:rsidRPr="00BF587E">
        <w:t>If</w:t>
      </w:r>
      <w:r w:rsidRPr="00D84A7E">
        <w:t xml:space="preserve"> I don’t hear it’s up to me to chase, which is very stressful just trying to phone.”</w:t>
      </w:r>
    </w:p>
    <w:p w14:paraId="1EE41C4A" w14:textId="77777777" w:rsidR="00841BB2" w:rsidRPr="00D84A7E" w:rsidRDefault="00841BB2" w:rsidP="00200331">
      <w:pPr>
        <w:pStyle w:val="Quote"/>
        <w:rPr>
          <w:rFonts w:ascii="Poppins-Regular" w:hAnsi="Poppins-Regular" w:cs="Poppins-Regular"/>
        </w:rPr>
      </w:pPr>
      <w:r w:rsidRPr="00D84A7E">
        <w:rPr>
          <w:rFonts w:ascii="Poppins-Regular" w:hAnsi="Poppins-Regular" w:cs="Poppins-Regular"/>
        </w:rPr>
        <w:t>— Story shared with Healthwatch Solihull</w:t>
      </w:r>
    </w:p>
    <w:p w14:paraId="301E1814" w14:textId="77777777" w:rsidR="00841BB2" w:rsidRPr="00D84A7E"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0D8E7EE7" w14:textId="77777777" w:rsidR="00841BB2" w:rsidRPr="00D84A7E" w:rsidRDefault="00841BB2" w:rsidP="00200331">
      <w:pPr>
        <w:pStyle w:val="Heading3"/>
      </w:pPr>
      <w:r w:rsidRPr="00D84A7E">
        <w:t>On the ground</w:t>
      </w:r>
    </w:p>
    <w:p w14:paraId="2EA709E8"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Over 2,000 people across Hampshire and Isle of Wight told local Healthwatch about</w:t>
      </w:r>
      <w:r>
        <w:rPr>
          <w:rFonts w:ascii="Poppins-Light" w:hAnsi="Poppins-Light" w:cs="Poppins-Light"/>
          <w:color w:val="000000"/>
          <w:kern w:val="0"/>
          <w:sz w:val="36"/>
          <w:szCs w:val="36"/>
        </w:rPr>
        <w:t xml:space="preserve"> </w:t>
      </w:r>
      <w:r w:rsidRPr="00D84A7E">
        <w:rPr>
          <w:rFonts w:ascii="Poppins-Light" w:hAnsi="Poppins-Light" w:cs="Poppins-Light"/>
          <w:color w:val="000000"/>
          <w:kern w:val="0"/>
          <w:sz w:val="36"/>
          <w:szCs w:val="36"/>
        </w:rPr>
        <w:t>their experience of waiting for hospital care</w:t>
      </w:r>
      <w:r w:rsidRPr="000C3D3C">
        <w:rPr>
          <w:rFonts w:ascii="Poppins-Light" w:hAnsi="Poppins-Light" w:cs="Poppins-Light"/>
          <w:color w:val="000000"/>
          <w:kern w:val="0"/>
          <w:sz w:val="36"/>
          <w:szCs w:val="36"/>
          <w:vertAlign w:val="superscript"/>
        </w:rPr>
        <w:t>82</w:t>
      </w:r>
      <w:r w:rsidRPr="00D84A7E">
        <w:rPr>
          <w:rFonts w:ascii="Poppins-Light" w:hAnsi="Poppins-Light" w:cs="Poppins-Light"/>
          <w:color w:val="000000"/>
          <w:kern w:val="0"/>
          <w:sz w:val="36"/>
          <w:szCs w:val="36"/>
        </w:rPr>
        <w:t>.</w:t>
      </w:r>
    </w:p>
    <w:p w14:paraId="5933E6A4"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72407DB"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They found waits of any length added to patients’ worries, especially if they didn’t know</w:t>
      </w:r>
      <w:r>
        <w:rPr>
          <w:rFonts w:ascii="Poppins-Light" w:hAnsi="Poppins-Light" w:cs="Poppins-Light"/>
          <w:color w:val="000000"/>
          <w:kern w:val="0"/>
          <w:sz w:val="36"/>
          <w:szCs w:val="36"/>
        </w:rPr>
        <w:t xml:space="preserve"> </w:t>
      </w:r>
      <w:r w:rsidRPr="00D84A7E">
        <w:rPr>
          <w:rFonts w:ascii="Poppins-Light" w:hAnsi="Poppins-Light" w:cs="Poppins-Light"/>
          <w:color w:val="000000"/>
          <w:kern w:val="0"/>
          <w:sz w:val="36"/>
          <w:szCs w:val="36"/>
        </w:rPr>
        <w:t>how long the wait would be. They also found that as waiting times increased, so did the detrimental effects, and the likelihood that patients would turn to other services like A&amp;E.</w:t>
      </w:r>
    </w:p>
    <w:p w14:paraId="7C4E3412"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F309CBC" w14:textId="77777777" w:rsidR="00841BB2" w:rsidRPr="008F7822" w:rsidRDefault="00841BB2" w:rsidP="00D835F7">
      <w:pPr>
        <w:pStyle w:val="Heading3"/>
      </w:pPr>
      <w:r w:rsidRPr="008F7822">
        <w:lastRenderedPageBreak/>
        <w:t>Our calls for change</w:t>
      </w:r>
    </w:p>
    <w:p w14:paraId="66F9BE6C"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 xml:space="preserve">People don’t always mind waiting for care, but want clear timelines, and support while they wait if they need it. </w:t>
      </w:r>
    </w:p>
    <w:p w14:paraId="160B252E"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49E176C"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84A7E">
        <w:rPr>
          <w:rFonts w:ascii="Poppins-Light" w:hAnsi="Poppins-Light" w:cs="Poppins-Light"/>
          <w:color w:val="000000"/>
          <w:kern w:val="0"/>
          <w:sz w:val="36"/>
          <w:szCs w:val="36"/>
        </w:rPr>
        <w:t>The NHS aims to make sure nobody will wait over 12 months for appointments by March 2025. But long waits will remain the norm until NHS capacity can meet the demand for planned care. The experience of waiting must be as comfortable as possible.</w:t>
      </w:r>
    </w:p>
    <w:p w14:paraId="7FF56F89" w14:textId="77777777" w:rsidR="00841BB2" w:rsidRPr="00D84A7E"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5C4CACB" w14:textId="77777777" w:rsidR="00841BB2" w:rsidRPr="00D84A7E"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D84A7E">
        <w:rPr>
          <w:rFonts w:ascii="Poppins-Bold" w:hAnsi="Poppins-Bold" w:cs="Poppins-Bold"/>
          <w:b/>
          <w:bCs/>
          <w:color w:val="004F6C"/>
          <w:kern w:val="0"/>
          <w:sz w:val="36"/>
          <w:szCs w:val="36"/>
        </w:rPr>
        <w:t>We’re calling for:</w:t>
      </w:r>
    </w:p>
    <w:p w14:paraId="69A47023"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1 </w:t>
      </w:r>
      <w:r w:rsidRPr="00200331">
        <w:rPr>
          <w:rFonts w:ascii="Poppins-Light" w:hAnsi="Poppins-Light" w:cs="Poppins-Light"/>
          <w:kern w:val="0"/>
          <w:sz w:val="36"/>
          <w:szCs w:val="36"/>
        </w:rPr>
        <w:t>More proactive NHS communications with patients while they wait for treatment.</w:t>
      </w:r>
    </w:p>
    <w:p w14:paraId="646ED6DD"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2 </w:t>
      </w:r>
      <w:r w:rsidRPr="00200331">
        <w:rPr>
          <w:rFonts w:ascii="Poppins-Light" w:hAnsi="Poppins-Light" w:cs="Poppins-Light"/>
          <w:kern w:val="0"/>
          <w:sz w:val="36"/>
          <w:szCs w:val="36"/>
        </w:rPr>
        <w:t>Single points of contact, either in person, over the phone, or via the NHS app, so patients waiting for care can give feedback about issues or changes in their condition.</w:t>
      </w:r>
    </w:p>
    <w:p w14:paraId="0B35C88F"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3 </w:t>
      </w:r>
      <w:r w:rsidRPr="00200331">
        <w:rPr>
          <w:rFonts w:ascii="Poppins-Light" w:hAnsi="Poppins-Light" w:cs="Poppins-Light"/>
          <w:kern w:val="0"/>
          <w:sz w:val="36"/>
          <w:szCs w:val="36"/>
        </w:rPr>
        <w:t>More personalised support for those waiting, such as access to pain management, physiotherapy, and mental health support.</w:t>
      </w:r>
    </w:p>
    <w:p w14:paraId="295BDB7C"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lastRenderedPageBreak/>
        <w:t xml:space="preserve">4 </w:t>
      </w:r>
      <w:r w:rsidRPr="00200331">
        <w:rPr>
          <w:rFonts w:ascii="Poppins-Light" w:hAnsi="Poppins-Light" w:cs="Poppins-Light"/>
          <w:kern w:val="0"/>
          <w:sz w:val="36"/>
          <w:szCs w:val="36"/>
        </w:rPr>
        <w:t>Transport and accommodation costs to be covered by the NHS where patients choose to travel for quicker treatment at another NHS setting.</w:t>
      </w:r>
    </w:p>
    <w:p w14:paraId="43FFED1A" w14:textId="77777777" w:rsidR="00841BB2" w:rsidRPr="00200331" w:rsidRDefault="00841BB2" w:rsidP="00841BB2">
      <w:pPr>
        <w:autoSpaceDE w:val="0"/>
        <w:autoSpaceDN w:val="0"/>
        <w:adjustRightInd w:val="0"/>
        <w:spacing w:after="0" w:line="240" w:lineRule="auto"/>
        <w:rPr>
          <w:rFonts w:ascii="Poppins-Light" w:hAnsi="Poppins-Light" w:cs="Poppins-Light"/>
          <w:kern w:val="0"/>
          <w:sz w:val="20"/>
          <w:szCs w:val="20"/>
        </w:rPr>
      </w:pPr>
      <w:r w:rsidRPr="00200331">
        <w:rPr>
          <w:rFonts w:ascii="Poppins-ExtraBold" w:hAnsi="Poppins-ExtraBold" w:cs="Poppins-ExtraBold"/>
          <w:b/>
          <w:bCs/>
          <w:kern w:val="0"/>
          <w:sz w:val="57"/>
          <w:szCs w:val="57"/>
        </w:rPr>
        <w:t xml:space="preserve">5 </w:t>
      </w:r>
      <w:r w:rsidRPr="00200331">
        <w:rPr>
          <w:rFonts w:ascii="Poppins-Light" w:hAnsi="Poppins-Light" w:cs="Poppins-Light"/>
          <w:kern w:val="0"/>
          <w:sz w:val="36"/>
          <w:szCs w:val="36"/>
        </w:rPr>
        <w:t>Better use of all available data sources, to reduce last minute cancellations and understand what drives nonclinical, clinical, and patient-led reasons for NHS delays.</w:t>
      </w:r>
    </w:p>
    <w:p w14:paraId="4C37DC1B"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26"/>
          <w:szCs w:val="26"/>
        </w:rPr>
      </w:pPr>
    </w:p>
    <w:p w14:paraId="1603D399"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26"/>
          <w:szCs w:val="26"/>
        </w:rPr>
      </w:pPr>
    </w:p>
    <w:p w14:paraId="2BD95B9E"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4C9C775E"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66E220D0" w14:textId="77777777" w:rsidR="00841BB2" w:rsidRPr="00200331" w:rsidRDefault="00841BB2" w:rsidP="00200331">
      <w:pPr>
        <w:pStyle w:val="Heading1"/>
        <w:rPr>
          <w:sz w:val="236"/>
          <w:szCs w:val="236"/>
        </w:rPr>
      </w:pPr>
      <w:r w:rsidRPr="00200331">
        <w:rPr>
          <w:sz w:val="236"/>
          <w:szCs w:val="236"/>
        </w:rPr>
        <w:lastRenderedPageBreak/>
        <w:t>06</w:t>
      </w:r>
    </w:p>
    <w:p w14:paraId="0C11BF41" w14:textId="77777777" w:rsidR="00841BB2" w:rsidRPr="007A2C86" w:rsidRDefault="00841BB2" w:rsidP="00200331">
      <w:pPr>
        <w:pStyle w:val="Heading1"/>
        <w:rPr>
          <w:szCs w:val="54"/>
        </w:rPr>
      </w:pPr>
      <w:r w:rsidRPr="007A2C86">
        <w:rPr>
          <w:szCs w:val="54"/>
        </w:rPr>
        <w:t>Social care</w:t>
      </w:r>
    </w:p>
    <w:p w14:paraId="1FE2E57A" w14:textId="77777777" w:rsidR="00841BB2" w:rsidRPr="000C3D3C" w:rsidRDefault="00841BB2" w:rsidP="00841BB2">
      <w:pPr>
        <w:autoSpaceDE w:val="0"/>
        <w:autoSpaceDN w:val="0"/>
        <w:adjustRightInd w:val="0"/>
        <w:spacing w:after="0" w:line="240" w:lineRule="auto"/>
        <w:rPr>
          <w:rFonts w:ascii="Poppins-Light" w:hAnsi="Poppins-Light" w:cs="Poppins-Light"/>
          <w:kern w:val="0"/>
          <w:sz w:val="36"/>
          <w:szCs w:val="36"/>
        </w:rPr>
      </w:pPr>
      <w:r w:rsidRPr="000C3D3C">
        <w:rPr>
          <w:rFonts w:ascii="Poppins-Light" w:hAnsi="Poppins-Light" w:cs="Poppins-Light"/>
          <w:kern w:val="0"/>
          <w:sz w:val="36"/>
          <w:szCs w:val="36"/>
        </w:rPr>
        <w:t>Both people who need social care and unpaid carers are struggling with long waits and a lack of support.</w:t>
      </w:r>
    </w:p>
    <w:p w14:paraId="5E8A2A06" w14:textId="77777777" w:rsidR="00841BB2" w:rsidRPr="000C3D3C" w:rsidRDefault="00841BB2" w:rsidP="00841BB2">
      <w:pPr>
        <w:autoSpaceDE w:val="0"/>
        <w:autoSpaceDN w:val="0"/>
        <w:adjustRightInd w:val="0"/>
        <w:spacing w:after="0" w:line="240" w:lineRule="auto"/>
        <w:rPr>
          <w:rFonts w:ascii="Poppins-SemiBold" w:hAnsi="Poppins-SemiBold" w:cs="Poppins-SemiBold"/>
          <w:b/>
          <w:bCs/>
          <w:color w:val="004F6C"/>
          <w:kern w:val="0"/>
          <w:sz w:val="36"/>
          <w:szCs w:val="36"/>
        </w:rPr>
      </w:pPr>
    </w:p>
    <w:p w14:paraId="757B0490" w14:textId="77777777" w:rsidR="00841BB2" w:rsidRPr="000C3D3C" w:rsidRDefault="00841BB2" w:rsidP="00200331">
      <w:pPr>
        <w:pStyle w:val="Quote"/>
      </w:pPr>
      <w:r w:rsidRPr="000C3D3C">
        <w:t>“[The staff] all play such a fundamental role in supporting individuals [to] live, excel and enjoy their lives in a safe and respectful environment.”</w:t>
      </w:r>
    </w:p>
    <w:p w14:paraId="0B6B0718" w14:textId="77777777" w:rsidR="00841BB2" w:rsidRPr="000C3D3C" w:rsidRDefault="00841BB2" w:rsidP="00200331">
      <w:pPr>
        <w:pStyle w:val="Quote"/>
        <w:rPr>
          <w:rFonts w:ascii="Poppins-Regular" w:hAnsi="Poppins-Regular" w:cs="Poppins-Regular"/>
        </w:rPr>
      </w:pPr>
      <w:r w:rsidRPr="000C3D3C">
        <w:rPr>
          <w:rFonts w:ascii="Poppins-Regular" w:hAnsi="Poppins-Regular" w:cs="Poppins-Regular"/>
        </w:rPr>
        <w:t>— Story shared with Healthwatch Lincolnshire</w:t>
      </w:r>
    </w:p>
    <w:p w14:paraId="23FBE416" w14:textId="77777777" w:rsidR="00841BB2" w:rsidRPr="000C3D3C"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1169D498" w14:textId="77777777" w:rsidR="00841BB2" w:rsidRPr="000C3D3C"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0C3D3C">
        <w:rPr>
          <w:rFonts w:ascii="Poppins-SemiBold" w:hAnsi="Poppins-SemiBold" w:cs="Poppins-SemiBold"/>
          <w:b/>
          <w:bCs/>
          <w:color w:val="000000"/>
          <w:kern w:val="0"/>
          <w:sz w:val="36"/>
          <w:szCs w:val="36"/>
        </w:rPr>
        <w:t xml:space="preserve">Over the past year, we’ve heard about positive experiences in care homes, and the impact of good care planning – particularly around </w:t>
      </w:r>
      <w:r w:rsidRPr="000C3D3C">
        <w:rPr>
          <w:rFonts w:ascii="Poppins-SemiBold" w:hAnsi="Poppins-SemiBold" w:cs="Poppins-SemiBold"/>
          <w:b/>
          <w:bCs/>
          <w:color w:val="000000"/>
          <w:kern w:val="0"/>
          <w:sz w:val="36"/>
          <w:szCs w:val="36"/>
        </w:rPr>
        <w:lastRenderedPageBreak/>
        <w:t>hospital visits and supporting people’s health journeys.</w:t>
      </w:r>
    </w:p>
    <w:p w14:paraId="240D9254" w14:textId="77777777" w:rsidR="00841BB2" w:rsidRPr="000C3D3C"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37B36274"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 xml:space="preserve">People shared stories about caring, </w:t>
      </w:r>
      <w:r>
        <w:rPr>
          <w:rFonts w:ascii="Poppins-Light" w:hAnsi="Poppins-Light" w:cs="Poppins-Light"/>
          <w:color w:val="000000"/>
          <w:kern w:val="0"/>
          <w:sz w:val="36"/>
          <w:szCs w:val="36"/>
        </w:rPr>
        <w:t>c</w:t>
      </w:r>
      <w:r w:rsidRPr="000C3D3C">
        <w:rPr>
          <w:rFonts w:ascii="Poppins-Light" w:hAnsi="Poppins-Light" w:cs="Poppins-Light"/>
          <w:color w:val="000000"/>
          <w:kern w:val="0"/>
          <w:sz w:val="36"/>
          <w:szCs w:val="36"/>
        </w:rPr>
        <w:t>ompassionate staff, and highlighted the importance of person-centred care.</w:t>
      </w:r>
    </w:p>
    <w:p w14:paraId="77D4CFFB"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A3BDA34" w14:textId="77777777" w:rsidR="00841BB2" w:rsidRPr="000C3D3C" w:rsidRDefault="00841BB2" w:rsidP="00490ED5">
      <w:pPr>
        <w:pStyle w:val="Quote"/>
      </w:pPr>
      <w:r w:rsidRPr="000C3D3C">
        <w:t xml:space="preserve">“Limitless provide respite care for my daughter. … Her care is very </w:t>
      </w:r>
      <w:proofErr w:type="gramStart"/>
      <w:r w:rsidRPr="000C3D3C">
        <w:t>individual</w:t>
      </w:r>
      <w:proofErr w:type="gramEnd"/>
      <w:r w:rsidRPr="000C3D3C">
        <w:t xml:space="preserve"> and her needs are well met.”</w:t>
      </w:r>
    </w:p>
    <w:p w14:paraId="252EC6D9" w14:textId="77777777" w:rsidR="00841BB2" w:rsidRPr="000C3D3C" w:rsidRDefault="00841BB2" w:rsidP="00490ED5">
      <w:pPr>
        <w:pStyle w:val="Quote"/>
        <w:rPr>
          <w:rFonts w:ascii="Poppins-Regular" w:hAnsi="Poppins-Regular" w:cs="Poppins-Regular"/>
        </w:rPr>
      </w:pPr>
      <w:r w:rsidRPr="000C3D3C">
        <w:rPr>
          <w:rFonts w:ascii="Poppins-Regular" w:hAnsi="Poppins-Regular" w:cs="Poppins-Regular"/>
        </w:rPr>
        <w:t>— Story shared with Healthwatch England</w:t>
      </w:r>
    </w:p>
    <w:p w14:paraId="0E8F3107" w14:textId="77777777" w:rsidR="00841BB2" w:rsidRPr="000C3D3C"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265883E1"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But we’ve also continued to hear about the problems people face across social care</w:t>
      </w:r>
      <w:r w:rsidRPr="009E0DFC">
        <w:rPr>
          <w:rFonts w:ascii="Poppins-Light" w:hAnsi="Poppins-Light" w:cs="Poppins-Light"/>
          <w:color w:val="000000"/>
          <w:kern w:val="0"/>
          <w:sz w:val="36"/>
          <w:szCs w:val="36"/>
          <w:vertAlign w:val="superscript"/>
        </w:rPr>
        <w:t>83</w:t>
      </w:r>
      <w:r w:rsidRPr="000C3D3C">
        <w:rPr>
          <w:rFonts w:ascii="Poppins-Light" w:hAnsi="Poppins-Light" w:cs="Poppins-Light"/>
          <w:color w:val="000000"/>
          <w:kern w:val="0"/>
          <w:sz w:val="36"/>
          <w:szCs w:val="36"/>
        </w:rPr>
        <w:t>.</w:t>
      </w:r>
    </w:p>
    <w:p w14:paraId="2CC81A44"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We’ve heard about assessments being delayed, repeated, or not carried out when scheduled.</w:t>
      </w:r>
    </w:p>
    <w:p w14:paraId="13A48024"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8D4ABF6"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And once people were assessed, they may have faced a further wait. National data shows social care waiting lists at 430,000, with the level and complexity of people’s needs increasing</w:t>
      </w:r>
      <w:r w:rsidRPr="009E0DFC">
        <w:rPr>
          <w:rFonts w:ascii="Poppins-Light" w:hAnsi="Poppins-Light" w:cs="Poppins-Light"/>
          <w:color w:val="000000"/>
          <w:kern w:val="0"/>
          <w:sz w:val="36"/>
          <w:szCs w:val="36"/>
          <w:vertAlign w:val="superscript"/>
        </w:rPr>
        <w:t>84</w:t>
      </w:r>
      <w:r w:rsidRPr="000C3D3C">
        <w:rPr>
          <w:rFonts w:ascii="Poppins-Light" w:hAnsi="Poppins-Light" w:cs="Poppins-Light"/>
          <w:color w:val="000000"/>
          <w:kern w:val="0"/>
          <w:sz w:val="36"/>
          <w:szCs w:val="36"/>
        </w:rPr>
        <w:t>.</w:t>
      </w:r>
    </w:p>
    <w:p w14:paraId="01D5CFC4"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2904C0D"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 xml:space="preserve">In their feedback, people mentioned staff shortages or the impact of staff turnover. We also </w:t>
      </w:r>
      <w:r w:rsidRPr="000C3D3C">
        <w:rPr>
          <w:rFonts w:ascii="Poppins-Light" w:hAnsi="Poppins-Light" w:cs="Poppins-Light"/>
          <w:color w:val="000000"/>
          <w:kern w:val="0"/>
          <w:sz w:val="36"/>
          <w:szCs w:val="36"/>
        </w:rPr>
        <w:lastRenderedPageBreak/>
        <w:t>heard about lack of social workers leading to delayed hospital discharge. The latest workforce data from Skills for Care</w:t>
      </w:r>
      <w:r w:rsidRPr="009E0DFC">
        <w:rPr>
          <w:rFonts w:ascii="Poppins-Light" w:hAnsi="Poppins-Light" w:cs="Poppins-Light"/>
          <w:color w:val="000000"/>
          <w:kern w:val="0"/>
          <w:sz w:val="36"/>
          <w:szCs w:val="36"/>
          <w:vertAlign w:val="superscript"/>
        </w:rPr>
        <w:t>85</w:t>
      </w:r>
      <w:r w:rsidRPr="000C3D3C">
        <w:rPr>
          <w:rFonts w:ascii="Poppins-Light" w:hAnsi="Poppins-Light" w:cs="Poppins-Light"/>
          <w:color w:val="000000"/>
          <w:kern w:val="0"/>
          <w:sz w:val="36"/>
          <w:szCs w:val="36"/>
        </w:rPr>
        <w:t xml:space="preserve"> shows record vacancies, with 152,000 posts vacant, and staff turnover rates at 28%.</w:t>
      </w:r>
    </w:p>
    <w:p w14:paraId="74C24AE4"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CBFF832"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People told us about providing interim support for loved ones until they couldn’t provide the level of care required. Delays in getting the right support in place affected not only those that need care but those close to them too.</w:t>
      </w:r>
    </w:p>
    <w:p w14:paraId="4BA17399" w14:textId="77777777" w:rsidR="00841BB2" w:rsidRPr="000C3D3C"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0BDCA1D5"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Pressure elsewhere in the health and care system caused knock</w:t>
      </w:r>
      <w:r w:rsidRPr="000C3D3C">
        <w:rPr>
          <w:rFonts w:ascii="Times New Roman" w:hAnsi="Times New Roman" w:cs="Times New Roman"/>
          <w:color w:val="000000"/>
          <w:kern w:val="0"/>
          <w:sz w:val="36"/>
          <w:szCs w:val="36"/>
        </w:rPr>
        <w:t>‑</w:t>
      </w:r>
      <w:r w:rsidRPr="000C3D3C">
        <w:rPr>
          <w:rFonts w:ascii="Poppins-Light" w:hAnsi="Poppins-Light" w:cs="Poppins-Light"/>
          <w:color w:val="000000"/>
          <w:kern w:val="0"/>
          <w:sz w:val="36"/>
          <w:szCs w:val="36"/>
        </w:rPr>
        <w:t>on effects, including late diagnosis preventing people getting appropriate, personalised care.</w:t>
      </w:r>
    </w:p>
    <w:p w14:paraId="2A39156A"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AF73D5A"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C3D3C">
        <w:rPr>
          <w:rFonts w:ascii="Poppins-Light" w:hAnsi="Poppins-Light" w:cs="Poppins-Light"/>
          <w:color w:val="000000"/>
          <w:kern w:val="0"/>
          <w:sz w:val="36"/>
          <w:szCs w:val="36"/>
        </w:rPr>
        <w:t>We also heard how pressure to discharge people from hospital meant patients felt they were being sent home too early, without a care assessment, and without the right support in place.</w:t>
      </w:r>
    </w:p>
    <w:p w14:paraId="29F9883A" w14:textId="77777777" w:rsidR="00841BB2" w:rsidRPr="000C3D3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4EBED83" w14:textId="77777777" w:rsidR="00841BB2" w:rsidRPr="009E0DFC" w:rsidRDefault="00841BB2" w:rsidP="00D835F7">
      <w:pPr>
        <w:pStyle w:val="Heading3"/>
      </w:pPr>
      <w:r w:rsidRPr="009E0DFC">
        <w:t>Coordinating care</w:t>
      </w:r>
    </w:p>
    <w:p w14:paraId="4A03AFA1" w14:textId="77777777" w:rsidR="00841BB2" w:rsidRPr="009E0DF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9E0DFC">
        <w:rPr>
          <w:rFonts w:ascii="Poppins-Light" w:hAnsi="Poppins-Light" w:cs="Poppins-Light"/>
          <w:color w:val="000000"/>
          <w:kern w:val="0"/>
          <w:sz w:val="36"/>
          <w:szCs w:val="36"/>
        </w:rPr>
        <w:t xml:space="preserve">The experiences people have shared with us point to the lack of joined-up working, highlighting </w:t>
      </w:r>
      <w:r w:rsidRPr="009E0DFC">
        <w:rPr>
          <w:rFonts w:ascii="Poppins-Light" w:hAnsi="Poppins-Light" w:cs="Poppins-Light"/>
          <w:color w:val="000000"/>
          <w:kern w:val="0"/>
          <w:sz w:val="36"/>
          <w:szCs w:val="36"/>
        </w:rPr>
        <w:lastRenderedPageBreak/>
        <w:t>communication issues between teams, services, and organisations. This adds to the challenges those responsible for navigating the health and care system already face, leaving people frustrated, isolated, and unsure where to turn for help.</w:t>
      </w:r>
    </w:p>
    <w:p w14:paraId="0A7582B1" w14:textId="77777777" w:rsidR="00841BB2" w:rsidRPr="009E0DF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923738D" w14:textId="77777777" w:rsidR="00841BB2" w:rsidRPr="009E0DFC" w:rsidRDefault="00841BB2" w:rsidP="00490ED5">
      <w:pPr>
        <w:pStyle w:val="Quote"/>
      </w:pPr>
      <w:r w:rsidRPr="009E0DFC">
        <w:t>“Nothing joins up, you repeat over and over what has happened … realising you are on your own and no one cares.”</w:t>
      </w:r>
    </w:p>
    <w:p w14:paraId="4014CB5A" w14:textId="77777777" w:rsidR="00841BB2" w:rsidRPr="009E0DFC" w:rsidRDefault="00841BB2" w:rsidP="00490ED5">
      <w:pPr>
        <w:pStyle w:val="Quote"/>
        <w:rPr>
          <w:rFonts w:ascii="Poppins-Regular" w:hAnsi="Poppins-Regular" w:cs="Poppins-Regular"/>
        </w:rPr>
      </w:pPr>
      <w:r w:rsidRPr="009E0DFC">
        <w:rPr>
          <w:rFonts w:ascii="Poppins-Regular" w:hAnsi="Poppins-Regular" w:cs="Poppins-Regular"/>
        </w:rPr>
        <w:t>— Story shared with Healthwatch England</w:t>
      </w:r>
    </w:p>
    <w:p w14:paraId="78CA2172" w14:textId="77777777" w:rsidR="00841BB2" w:rsidRPr="009E0DFC"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7D7205E0" w14:textId="77777777" w:rsidR="00841BB2" w:rsidRPr="009E0DF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9E0DFC">
        <w:rPr>
          <w:rFonts w:ascii="Poppins-Light" w:hAnsi="Poppins-Light" w:cs="Poppins-Light"/>
          <w:color w:val="000000"/>
          <w:kern w:val="0"/>
          <w:sz w:val="36"/>
          <w:szCs w:val="36"/>
        </w:rPr>
        <w:t xml:space="preserve">We’ve also heard from people who have been told they’re eligible for </w:t>
      </w:r>
      <w:proofErr w:type="gramStart"/>
      <w:r w:rsidRPr="009E0DFC">
        <w:rPr>
          <w:rFonts w:ascii="Poppins-Light" w:hAnsi="Poppins-Light" w:cs="Poppins-Light"/>
          <w:color w:val="000000"/>
          <w:kern w:val="0"/>
          <w:sz w:val="36"/>
          <w:szCs w:val="36"/>
        </w:rPr>
        <w:t>support, yet</w:t>
      </w:r>
      <w:proofErr w:type="gramEnd"/>
      <w:r w:rsidRPr="009E0DFC">
        <w:rPr>
          <w:rFonts w:ascii="Poppins-Light" w:hAnsi="Poppins-Light" w:cs="Poppins-Light"/>
          <w:color w:val="000000"/>
          <w:kern w:val="0"/>
          <w:sz w:val="36"/>
          <w:szCs w:val="36"/>
        </w:rPr>
        <w:t xml:space="preserve"> can’t seem to get any. This includes being continually signposted to services that just directed them elsewhere, or turned away by people they feel should be able to help them.</w:t>
      </w:r>
    </w:p>
    <w:p w14:paraId="1A585F22" w14:textId="77777777" w:rsidR="00841BB2" w:rsidRPr="009E0DF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B465F76" w14:textId="77777777" w:rsidR="00841BB2" w:rsidRPr="009E0DFC" w:rsidRDefault="00841BB2" w:rsidP="00490ED5">
      <w:pPr>
        <w:pStyle w:val="Quote"/>
      </w:pPr>
      <w:r w:rsidRPr="009E0DFC">
        <w:t>“[The local] council spend a lot of time explaining what they do not do, as opposed to how they could help.”</w:t>
      </w:r>
    </w:p>
    <w:p w14:paraId="65C90FFA" w14:textId="77777777" w:rsidR="00841BB2" w:rsidRPr="009E0DFC" w:rsidRDefault="00841BB2" w:rsidP="00490ED5">
      <w:pPr>
        <w:pStyle w:val="Quote"/>
        <w:rPr>
          <w:rFonts w:ascii="Poppins-Regular" w:hAnsi="Poppins-Regular" w:cs="Poppins-Regular"/>
        </w:rPr>
      </w:pPr>
      <w:r w:rsidRPr="009E0DFC">
        <w:rPr>
          <w:rFonts w:ascii="Poppins-Regular" w:hAnsi="Poppins-Regular" w:cs="Poppins-Regular"/>
        </w:rPr>
        <w:t>— Story shared with Healthwatch England</w:t>
      </w:r>
    </w:p>
    <w:p w14:paraId="6D76C90D" w14:textId="77777777" w:rsidR="00841BB2" w:rsidRPr="009E0DFC"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010BF2C2" w14:textId="77777777" w:rsidR="00841BB2" w:rsidRPr="009E0DFC"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9E0DFC">
        <w:rPr>
          <w:rFonts w:ascii="Poppins-Light" w:hAnsi="Poppins-Light" w:cs="Poppins-Light"/>
          <w:color w:val="000000"/>
          <w:kern w:val="0"/>
          <w:sz w:val="36"/>
          <w:szCs w:val="36"/>
        </w:rPr>
        <w:t>Estimates suggest 1.6 million people aged 65 and over currently have unmet needs</w:t>
      </w:r>
      <w:r w:rsidRPr="009E0DFC">
        <w:rPr>
          <w:rFonts w:ascii="Poppins-Light" w:hAnsi="Poppins-Light" w:cs="Poppins-Light"/>
          <w:color w:val="000000"/>
          <w:kern w:val="0"/>
          <w:sz w:val="36"/>
          <w:szCs w:val="36"/>
          <w:vertAlign w:val="superscript"/>
        </w:rPr>
        <w:t>86</w:t>
      </w:r>
      <w:r w:rsidRPr="009E0DFC">
        <w:rPr>
          <w:rFonts w:ascii="Poppins-Light" w:hAnsi="Poppins-Light" w:cs="Poppins-Light"/>
          <w:color w:val="000000"/>
          <w:kern w:val="0"/>
          <w:sz w:val="36"/>
          <w:szCs w:val="36"/>
        </w:rPr>
        <w:t>.</w:t>
      </w:r>
    </w:p>
    <w:p w14:paraId="426CB9D8" w14:textId="77777777" w:rsidR="00841BB2" w:rsidRPr="009E0DFC"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022643E" w14:textId="77777777" w:rsidR="00841BB2" w:rsidRPr="009E0DFC" w:rsidRDefault="00841BB2" w:rsidP="00490ED5">
      <w:pPr>
        <w:pStyle w:val="Quote"/>
      </w:pPr>
      <w:r w:rsidRPr="009E0DFC">
        <w:t>“My [son is] trying to</w:t>
      </w:r>
      <w:r>
        <w:t xml:space="preserve"> </w:t>
      </w:r>
      <w:r w:rsidRPr="009E0DFC">
        <w:t>live independently but even with our support we need help. We contacted social services, and it has taken six months [and] four different departments to be assigned a social</w:t>
      </w:r>
      <w:r>
        <w:t xml:space="preserve"> </w:t>
      </w:r>
      <w:r w:rsidRPr="009E0DFC">
        <w:t>worker to start to look at his unsuitable housing.”</w:t>
      </w:r>
    </w:p>
    <w:p w14:paraId="226C7C7C" w14:textId="77777777" w:rsidR="00841BB2" w:rsidRPr="009E0DFC" w:rsidRDefault="00841BB2" w:rsidP="00490ED5">
      <w:pPr>
        <w:pStyle w:val="Quote"/>
        <w:rPr>
          <w:rFonts w:ascii="Poppins-Regular" w:hAnsi="Poppins-Regular" w:cs="Poppins-Regular"/>
        </w:rPr>
      </w:pPr>
      <w:r w:rsidRPr="009E0DFC">
        <w:rPr>
          <w:rFonts w:ascii="Poppins-Regular" w:hAnsi="Poppins-Regular" w:cs="Poppins-Regular"/>
        </w:rPr>
        <w:t>— Story shared with Healthwatch England</w:t>
      </w:r>
    </w:p>
    <w:p w14:paraId="36F07258" w14:textId="77777777" w:rsidR="00841BB2" w:rsidRPr="000E0E79"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415F76E1" w14:textId="77777777" w:rsidR="00841BB2" w:rsidRPr="000E0E79" w:rsidRDefault="00841BB2" w:rsidP="00D835F7">
      <w:pPr>
        <w:pStyle w:val="Heading3"/>
      </w:pPr>
      <w:r w:rsidRPr="000E0E79">
        <w:t>Across society: Support for carers</w:t>
      </w:r>
    </w:p>
    <w:p w14:paraId="06607893"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Over five million people</w:t>
      </w:r>
      <w:r w:rsidRPr="006A6448">
        <w:rPr>
          <w:rFonts w:ascii="Poppins-Light" w:hAnsi="Poppins-Light" w:cs="Poppins-Light"/>
          <w:color w:val="000000"/>
          <w:kern w:val="0"/>
          <w:sz w:val="36"/>
          <w:szCs w:val="36"/>
          <w:vertAlign w:val="superscript"/>
        </w:rPr>
        <w:t>89</w:t>
      </w:r>
      <w:r w:rsidRPr="000E0E79">
        <w:rPr>
          <w:rFonts w:ascii="Poppins-Light" w:hAnsi="Poppins-Light" w:cs="Poppins-Light"/>
          <w:color w:val="000000"/>
          <w:kern w:val="0"/>
          <w:sz w:val="36"/>
          <w:szCs w:val="36"/>
        </w:rPr>
        <w:t xml:space="preserve"> provide unpaid care across England and Wales. This report highlights just some of the issues that disproportionately affect them.</w:t>
      </w:r>
    </w:p>
    <w:p w14:paraId="3DFE42EB"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E5A0EF4"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Carers may struggle with:</w:t>
      </w:r>
    </w:p>
    <w:p w14:paraId="3FFCA1D3" w14:textId="224D64DE"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t>Physical and mental health, particularly LGBTQ+ carers</w:t>
      </w:r>
      <w:r w:rsidRPr="00490ED5">
        <w:rPr>
          <w:rFonts w:ascii="Poppins-Light" w:hAnsi="Poppins-Light" w:cs="Poppins-Light"/>
          <w:color w:val="000000"/>
          <w:kern w:val="0"/>
          <w:sz w:val="36"/>
          <w:szCs w:val="36"/>
          <w:vertAlign w:val="superscript"/>
        </w:rPr>
        <w:t>90</w:t>
      </w:r>
      <w:r w:rsidRPr="00490ED5">
        <w:rPr>
          <w:rFonts w:ascii="Poppins-Light" w:hAnsi="Poppins-Light" w:cs="Poppins-Light"/>
          <w:color w:val="000000"/>
          <w:kern w:val="0"/>
          <w:sz w:val="36"/>
          <w:szCs w:val="36"/>
        </w:rPr>
        <w:t>.</w:t>
      </w:r>
    </w:p>
    <w:p w14:paraId="59D8E6CE" w14:textId="2C0DED22"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lastRenderedPageBreak/>
        <w:t>Finances, especially those from ethnic minority backgrounds</w:t>
      </w:r>
      <w:r w:rsidRPr="00490ED5">
        <w:rPr>
          <w:rFonts w:ascii="Poppins-Light" w:hAnsi="Poppins-Light" w:cs="Poppins-Light"/>
          <w:color w:val="000000"/>
          <w:kern w:val="0"/>
          <w:sz w:val="36"/>
          <w:szCs w:val="36"/>
          <w:vertAlign w:val="superscript"/>
        </w:rPr>
        <w:t>91</w:t>
      </w:r>
      <w:r w:rsidRPr="00490ED5">
        <w:rPr>
          <w:rFonts w:ascii="Poppins-Light" w:hAnsi="Poppins-Light" w:cs="Poppins-Light"/>
          <w:color w:val="000000"/>
          <w:kern w:val="0"/>
          <w:sz w:val="36"/>
          <w:szCs w:val="36"/>
        </w:rPr>
        <w:t>.</w:t>
      </w:r>
    </w:p>
    <w:p w14:paraId="711B4DCA" w14:textId="7A0BD607"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t>Social isolation and loneliness, with young carers particularly at risk during the summer when their caring responsibilities can increase</w:t>
      </w:r>
      <w:r w:rsidRPr="00490ED5">
        <w:rPr>
          <w:rFonts w:ascii="Poppins-Light" w:hAnsi="Poppins-Light" w:cs="Poppins-Light"/>
          <w:color w:val="000000"/>
          <w:kern w:val="0"/>
          <w:sz w:val="36"/>
          <w:szCs w:val="36"/>
          <w:vertAlign w:val="superscript"/>
        </w:rPr>
        <w:t>92</w:t>
      </w:r>
      <w:r w:rsidRPr="00490ED5">
        <w:rPr>
          <w:rFonts w:ascii="Poppins-Light" w:hAnsi="Poppins-Light" w:cs="Poppins-Light"/>
          <w:color w:val="000000"/>
          <w:kern w:val="0"/>
          <w:sz w:val="36"/>
          <w:szCs w:val="36"/>
        </w:rPr>
        <w:t>.</w:t>
      </w:r>
    </w:p>
    <w:p w14:paraId="3F84403C"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FA10F65"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And family and unpaid carers bear the brunt of an overstretched system, with more carers now needing support themselves</w:t>
      </w:r>
      <w:r w:rsidRPr="006A6448">
        <w:rPr>
          <w:rFonts w:ascii="Poppins-Light" w:hAnsi="Poppins-Light" w:cs="Poppins-Light"/>
          <w:color w:val="000000"/>
          <w:kern w:val="0"/>
          <w:sz w:val="36"/>
          <w:szCs w:val="36"/>
          <w:vertAlign w:val="superscript"/>
        </w:rPr>
        <w:t>93</w:t>
      </w:r>
      <w:r w:rsidRPr="000E0E79">
        <w:rPr>
          <w:rFonts w:ascii="Poppins-Light" w:hAnsi="Poppins-Light" w:cs="Poppins-Light"/>
          <w:color w:val="000000"/>
          <w:kern w:val="0"/>
          <w:sz w:val="36"/>
          <w:szCs w:val="36"/>
        </w:rPr>
        <w:t>. We found</w:t>
      </w:r>
      <w:r w:rsidRPr="006A6448">
        <w:rPr>
          <w:rFonts w:ascii="Poppins-Light" w:hAnsi="Poppins-Light" w:cs="Poppins-Light"/>
          <w:color w:val="000000"/>
          <w:kern w:val="0"/>
          <w:sz w:val="36"/>
          <w:szCs w:val="36"/>
          <w:vertAlign w:val="superscript"/>
        </w:rPr>
        <w:t>94</w:t>
      </w:r>
      <w:r w:rsidRPr="000E0E79">
        <w:rPr>
          <w:rFonts w:ascii="Poppins-Light" w:hAnsi="Poppins-Light" w:cs="Poppins-Light"/>
          <w:color w:val="000000"/>
          <w:kern w:val="0"/>
          <w:sz w:val="36"/>
          <w:szCs w:val="36"/>
        </w:rPr>
        <w:t xml:space="preserve"> the </w:t>
      </w:r>
      <w:proofErr w:type="gramStart"/>
      <w:r w:rsidRPr="000E0E79">
        <w:rPr>
          <w:rFonts w:ascii="Poppins-Light" w:hAnsi="Poppins-Light" w:cs="Poppins-Light"/>
          <w:color w:val="000000"/>
          <w:kern w:val="0"/>
          <w:sz w:val="36"/>
          <w:szCs w:val="36"/>
        </w:rPr>
        <w:t>cost of living</w:t>
      </w:r>
      <w:proofErr w:type="gramEnd"/>
      <w:r w:rsidRPr="000E0E79">
        <w:rPr>
          <w:rFonts w:ascii="Poppins-Light" w:hAnsi="Poppins-Light" w:cs="Poppins-Light"/>
          <w:color w:val="000000"/>
          <w:kern w:val="0"/>
          <w:sz w:val="36"/>
          <w:szCs w:val="36"/>
        </w:rPr>
        <w:t xml:space="preserve"> crisis is disproportionately affecting carers. In our research, they were more likely</w:t>
      </w:r>
      <w:r w:rsidRPr="006A6448">
        <w:rPr>
          <w:rFonts w:ascii="Poppins-Light" w:hAnsi="Poppins-Light" w:cs="Poppins-Light"/>
          <w:color w:val="000000"/>
          <w:kern w:val="0"/>
          <w:sz w:val="36"/>
          <w:szCs w:val="36"/>
          <w:vertAlign w:val="superscript"/>
        </w:rPr>
        <w:t>95</w:t>
      </w:r>
      <w:r w:rsidRPr="000E0E79">
        <w:rPr>
          <w:rFonts w:ascii="Poppins-Light" w:hAnsi="Poppins-Light" w:cs="Poppins-Light"/>
          <w:color w:val="000000"/>
          <w:kern w:val="0"/>
          <w:sz w:val="36"/>
          <w:szCs w:val="36"/>
        </w:rPr>
        <w:t xml:space="preserve"> to have had to look for cheaper accommodation, buy less healthy food than usual, and reduce or cancel their phone or internet contracts.</w:t>
      </w:r>
    </w:p>
    <w:p w14:paraId="70D8681C"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91EF2E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Similarly, carers were more likely</w:t>
      </w:r>
      <w:r w:rsidRPr="006A6448">
        <w:rPr>
          <w:rFonts w:ascii="Poppins-Light" w:hAnsi="Poppins-Light" w:cs="Poppins-Light"/>
          <w:color w:val="000000"/>
          <w:kern w:val="0"/>
          <w:sz w:val="36"/>
          <w:szCs w:val="36"/>
          <w:vertAlign w:val="superscript"/>
        </w:rPr>
        <w:t>96</w:t>
      </w:r>
      <w:r w:rsidRPr="000E0E79">
        <w:rPr>
          <w:rFonts w:ascii="Poppins-Light" w:hAnsi="Poppins-Light" w:cs="Poppins-Light"/>
          <w:color w:val="000000"/>
          <w:kern w:val="0"/>
          <w:sz w:val="36"/>
          <w:szCs w:val="36"/>
        </w:rPr>
        <w:t xml:space="preserve"> to worry about going into debt, not being able to socialise, and not being able to travel for healthcare because of the rising cost of living.</w:t>
      </w:r>
    </w:p>
    <w:p w14:paraId="7358938D"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821850E"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Alongside this, carers struggle to get the support they need. Recent research found:</w:t>
      </w:r>
    </w:p>
    <w:p w14:paraId="28FA353E" w14:textId="1E430FEA"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t>Only 27% of carers that had applied for direct financial support received it</w:t>
      </w:r>
      <w:r w:rsidRPr="00490ED5">
        <w:rPr>
          <w:rFonts w:ascii="Poppins-Light" w:hAnsi="Poppins-Light" w:cs="Poppins-Light"/>
          <w:color w:val="000000"/>
          <w:kern w:val="0"/>
          <w:sz w:val="36"/>
          <w:szCs w:val="36"/>
          <w:vertAlign w:val="superscript"/>
        </w:rPr>
        <w:t>97</w:t>
      </w:r>
      <w:r w:rsidRPr="00490ED5">
        <w:rPr>
          <w:rFonts w:ascii="Poppins-Light" w:hAnsi="Poppins-Light" w:cs="Poppins-Light"/>
          <w:color w:val="000000"/>
          <w:kern w:val="0"/>
          <w:sz w:val="36"/>
          <w:szCs w:val="36"/>
        </w:rPr>
        <w:t>.</w:t>
      </w:r>
    </w:p>
    <w:p w14:paraId="21D9461F" w14:textId="4A433335"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lastRenderedPageBreak/>
        <w:t>80% of carers of people with dementia are close to crisis point</w:t>
      </w:r>
      <w:r w:rsidRPr="00490ED5">
        <w:rPr>
          <w:rFonts w:ascii="Poppins-Light" w:hAnsi="Poppins-Light" w:cs="Poppins-Light"/>
          <w:color w:val="000000"/>
          <w:kern w:val="0"/>
          <w:sz w:val="36"/>
          <w:szCs w:val="36"/>
          <w:vertAlign w:val="superscript"/>
        </w:rPr>
        <w:t>98</w:t>
      </w:r>
      <w:r w:rsidRPr="00490ED5">
        <w:rPr>
          <w:rFonts w:ascii="Poppins-Light" w:hAnsi="Poppins-Light" w:cs="Poppins-Light"/>
          <w:color w:val="000000"/>
          <w:kern w:val="0"/>
          <w:sz w:val="36"/>
          <w:szCs w:val="36"/>
        </w:rPr>
        <w:t>.</w:t>
      </w:r>
    </w:p>
    <w:p w14:paraId="2763C863" w14:textId="17C5E019"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t>61% of carers said they were uncertain about what practical support would be available to them over 2023</w:t>
      </w:r>
      <w:r w:rsidRPr="00490ED5">
        <w:rPr>
          <w:rFonts w:ascii="Poppins-Light" w:hAnsi="Poppins-Light" w:cs="Poppins-Light"/>
          <w:color w:val="000000"/>
          <w:kern w:val="0"/>
          <w:sz w:val="36"/>
          <w:szCs w:val="36"/>
          <w:vertAlign w:val="superscript"/>
        </w:rPr>
        <w:t>99</w:t>
      </w:r>
      <w:r w:rsidRPr="00490ED5">
        <w:rPr>
          <w:rFonts w:ascii="Poppins-Light" w:hAnsi="Poppins-Light" w:cs="Poppins-Light"/>
          <w:color w:val="000000"/>
          <w:kern w:val="0"/>
          <w:sz w:val="36"/>
          <w:szCs w:val="36"/>
        </w:rPr>
        <w:t>.</w:t>
      </w:r>
    </w:p>
    <w:p w14:paraId="3A0B4F7D" w14:textId="00FEB8A9"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t>41% reported not taking a break from their caring role</w:t>
      </w:r>
      <w:r w:rsidRPr="00490ED5">
        <w:rPr>
          <w:rFonts w:ascii="Poppins-Light" w:hAnsi="Poppins-Light" w:cs="Poppins-Light"/>
          <w:color w:val="000000"/>
          <w:kern w:val="0"/>
          <w:sz w:val="36"/>
          <w:szCs w:val="36"/>
          <w:vertAlign w:val="superscript"/>
        </w:rPr>
        <w:t>100</w:t>
      </w:r>
      <w:r w:rsidRPr="00490ED5">
        <w:rPr>
          <w:rFonts w:ascii="Poppins-Light" w:hAnsi="Poppins-Light" w:cs="Poppins-Light"/>
          <w:color w:val="000000"/>
          <w:kern w:val="0"/>
          <w:sz w:val="36"/>
          <w:szCs w:val="36"/>
        </w:rPr>
        <w:t>.</w:t>
      </w:r>
    </w:p>
    <w:p w14:paraId="5EF539DD" w14:textId="48A5BCE3" w:rsidR="00841BB2" w:rsidRPr="00490ED5" w:rsidRDefault="00841BB2" w:rsidP="00490ED5">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90ED5">
        <w:rPr>
          <w:rFonts w:ascii="Poppins-Light" w:hAnsi="Poppins-Light" w:cs="Poppins-Light"/>
          <w:color w:val="000000"/>
          <w:kern w:val="0"/>
          <w:sz w:val="36"/>
          <w:szCs w:val="36"/>
        </w:rPr>
        <w:t>Only 10% of people surveyed on access to holiday clubs for disabled children were able to find something suitable for their child during the summer</w:t>
      </w:r>
      <w:r w:rsidRPr="00490ED5">
        <w:rPr>
          <w:rFonts w:ascii="Poppins-Light" w:hAnsi="Poppins-Light" w:cs="Poppins-Light"/>
          <w:color w:val="000000"/>
          <w:kern w:val="0"/>
          <w:sz w:val="36"/>
          <w:szCs w:val="36"/>
          <w:vertAlign w:val="superscript"/>
        </w:rPr>
        <w:t>101</w:t>
      </w:r>
      <w:r w:rsidRPr="00490ED5">
        <w:rPr>
          <w:rFonts w:ascii="Poppins-Light" w:hAnsi="Poppins-Light" w:cs="Poppins-Light"/>
          <w:color w:val="000000"/>
          <w:kern w:val="0"/>
          <w:sz w:val="36"/>
          <w:szCs w:val="36"/>
        </w:rPr>
        <w:t>.</w:t>
      </w:r>
    </w:p>
    <w:p w14:paraId="00B9A9C2"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DB21C1D"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Last year, people shared how voluntary and community organisations provide essential support, improving the lives of carers and those they care for. But they also told us about the reduced availability of local support groups after COVID, poor signposting to community resources, and lack of provision.</w:t>
      </w:r>
    </w:p>
    <w:p w14:paraId="64ED7DEB"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6048FA5" w14:textId="77777777" w:rsidR="00841BB2" w:rsidRPr="000E0E79" w:rsidRDefault="00841BB2" w:rsidP="00624402">
      <w:pPr>
        <w:pStyle w:val="Quote"/>
      </w:pPr>
      <w:r w:rsidRPr="000E0E79">
        <w:t xml:space="preserve">“[My son] used to be able to go to all kinds of different activities in the borough on the weekends. But everything we used to do has either been </w:t>
      </w:r>
      <w:proofErr w:type="gramStart"/>
      <w:r w:rsidRPr="000E0E79">
        <w:t>closed down</w:t>
      </w:r>
      <w:proofErr w:type="gramEnd"/>
      <w:r w:rsidRPr="000E0E79">
        <w:t xml:space="preserve"> or he’s not </w:t>
      </w:r>
      <w:r w:rsidRPr="000E0E79">
        <w:lastRenderedPageBreak/>
        <w:t>allowed because he’s not considered to be a child anymore.”</w:t>
      </w:r>
    </w:p>
    <w:p w14:paraId="7807564C" w14:textId="77777777" w:rsidR="00841BB2" w:rsidRPr="000E0E79" w:rsidRDefault="00841BB2" w:rsidP="00624402">
      <w:pPr>
        <w:pStyle w:val="Quote"/>
        <w:rPr>
          <w:rFonts w:ascii="Poppins-Regular" w:hAnsi="Poppins-Regular" w:cs="Poppins-Regular"/>
        </w:rPr>
      </w:pPr>
      <w:r w:rsidRPr="000E0E79">
        <w:rPr>
          <w:rFonts w:ascii="Poppins-Regular" w:hAnsi="Poppins-Regular" w:cs="Poppins-Regular"/>
        </w:rPr>
        <w:t>— Story shared with Healthwatch Greenwich</w:t>
      </w:r>
    </w:p>
    <w:p w14:paraId="4C86AC00" w14:textId="77777777" w:rsidR="00841BB2" w:rsidRPr="000E0E79" w:rsidRDefault="00841BB2" w:rsidP="00841BB2">
      <w:pPr>
        <w:autoSpaceDE w:val="0"/>
        <w:autoSpaceDN w:val="0"/>
        <w:adjustRightInd w:val="0"/>
        <w:spacing w:after="0" w:line="240" w:lineRule="auto"/>
        <w:rPr>
          <w:rFonts w:ascii="Poppins-SemiBold" w:hAnsi="Poppins-SemiBold" w:cs="Poppins-SemiBold"/>
          <w:b/>
          <w:bCs/>
          <w:color w:val="004F6C"/>
          <w:kern w:val="0"/>
          <w:sz w:val="36"/>
          <w:szCs w:val="36"/>
        </w:rPr>
      </w:pPr>
    </w:p>
    <w:p w14:paraId="658168B8" w14:textId="77777777" w:rsidR="00841BB2" w:rsidRPr="000E0E79" w:rsidRDefault="00841BB2" w:rsidP="00D835F7">
      <w:pPr>
        <w:pStyle w:val="Heading3"/>
      </w:pPr>
      <w:r w:rsidRPr="000E0E79">
        <w:t>On the ground</w:t>
      </w:r>
    </w:p>
    <w:p w14:paraId="309B4A30"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Collaborating with Citizens Advice in Eastbourne, Diversity Resource International, and Care for the Carers, Healthwatch East Sussex developed</w:t>
      </w:r>
      <w:r w:rsidRPr="00C20B4C">
        <w:rPr>
          <w:rFonts w:ascii="Poppins-Light" w:hAnsi="Poppins-Light" w:cs="Poppins-Light"/>
          <w:color w:val="000000"/>
          <w:kern w:val="0"/>
          <w:sz w:val="36"/>
          <w:szCs w:val="36"/>
          <w:vertAlign w:val="superscript"/>
        </w:rPr>
        <w:t>102</w:t>
      </w:r>
      <w:r w:rsidRPr="000E0E79">
        <w:rPr>
          <w:rFonts w:ascii="Poppins-Light" w:hAnsi="Poppins-Light" w:cs="Poppins-Light"/>
          <w:color w:val="000000"/>
          <w:kern w:val="0"/>
          <w:sz w:val="36"/>
          <w:szCs w:val="36"/>
        </w:rPr>
        <w:t xml:space="preserve"> eight case studies that highlight unpaid carers’ experiences. The case studies highlight:</w:t>
      </w:r>
    </w:p>
    <w:p w14:paraId="5079EA21"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017D3E5" w14:textId="7BC96D9E" w:rsidR="00841BB2" w:rsidRPr="00624402" w:rsidRDefault="00841BB2" w:rsidP="00624402">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624402">
        <w:rPr>
          <w:rFonts w:ascii="Poppins-Light" w:hAnsi="Poppins-Light" w:cs="Poppins-Light"/>
          <w:color w:val="000000"/>
          <w:kern w:val="0"/>
          <w:sz w:val="36"/>
          <w:szCs w:val="36"/>
        </w:rPr>
        <w:t>The impact of caring on carers’ lives.</w:t>
      </w:r>
    </w:p>
    <w:p w14:paraId="5D28E536" w14:textId="63A2BCBE" w:rsidR="00841BB2" w:rsidRPr="00624402" w:rsidRDefault="00841BB2" w:rsidP="00624402">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624402">
        <w:rPr>
          <w:rFonts w:ascii="Poppins-Light" w:hAnsi="Poppins-Light" w:cs="Poppins-Light"/>
          <w:color w:val="000000"/>
          <w:kern w:val="0"/>
          <w:sz w:val="36"/>
          <w:szCs w:val="36"/>
        </w:rPr>
        <w:t>The lack of support from across the whole system, and how hard it is to navigate.</w:t>
      </w:r>
    </w:p>
    <w:p w14:paraId="04EE2D8D" w14:textId="78C6E7C1" w:rsidR="00841BB2" w:rsidRPr="00624402" w:rsidRDefault="00841BB2" w:rsidP="00624402">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624402">
        <w:rPr>
          <w:rFonts w:ascii="Poppins-Light" w:hAnsi="Poppins-Light" w:cs="Poppins-Light"/>
          <w:color w:val="000000"/>
          <w:kern w:val="0"/>
          <w:sz w:val="36"/>
          <w:szCs w:val="36"/>
        </w:rPr>
        <w:t>The desire to see better collaborative working across agencies and services.</w:t>
      </w:r>
    </w:p>
    <w:p w14:paraId="40562109"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33E338E"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This report fed into the plan for implementing Sussex Health and Care’s integrated care strategy.</w:t>
      </w:r>
    </w:p>
    <w:p w14:paraId="444CADE5"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CB805D4" w14:textId="77777777" w:rsidR="00841BB2" w:rsidRPr="008F7822" w:rsidRDefault="00841BB2" w:rsidP="00D835F7">
      <w:pPr>
        <w:pStyle w:val="Heading3"/>
      </w:pPr>
      <w:r w:rsidRPr="008F7822">
        <w:lastRenderedPageBreak/>
        <w:t>Our calls for change</w:t>
      </w:r>
    </w:p>
    <w:p w14:paraId="4AC47579"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0E0E79">
        <w:rPr>
          <w:rFonts w:ascii="Poppins-Light" w:hAnsi="Poppins-Light" w:cs="Poppins-Light"/>
          <w:color w:val="000000"/>
          <w:kern w:val="0"/>
          <w:sz w:val="36"/>
          <w:szCs w:val="36"/>
        </w:rPr>
        <w:t>People want easily accessible and affordable social care. Getting the right social care support can make a huge difference for people who need help to live independently. But</w:t>
      </w:r>
      <w:r>
        <w:rPr>
          <w:rFonts w:ascii="Poppins-Light" w:hAnsi="Poppins-Light" w:cs="Poppins-Light"/>
          <w:color w:val="000000"/>
          <w:kern w:val="0"/>
          <w:sz w:val="36"/>
          <w:szCs w:val="36"/>
        </w:rPr>
        <w:t xml:space="preserve"> </w:t>
      </w:r>
      <w:r w:rsidRPr="000E0E79">
        <w:rPr>
          <w:rFonts w:ascii="Poppins-Light" w:hAnsi="Poppins-Light" w:cs="Poppins-Light"/>
          <w:color w:val="000000"/>
          <w:kern w:val="0"/>
          <w:sz w:val="36"/>
          <w:szCs w:val="36"/>
        </w:rPr>
        <w:t>with workforce and funding pressures, and such a complicated system, people can’t always access the care they need.</w:t>
      </w:r>
    </w:p>
    <w:p w14:paraId="6DDB8C87" w14:textId="77777777" w:rsidR="00841BB2" w:rsidRPr="000E0E79"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AAB14A0" w14:textId="77777777" w:rsidR="00841BB2" w:rsidRPr="000E0E79"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0E0E79">
        <w:rPr>
          <w:rFonts w:ascii="Poppins-Bold" w:hAnsi="Poppins-Bold" w:cs="Poppins-Bold"/>
          <w:b/>
          <w:bCs/>
          <w:color w:val="004F6C"/>
          <w:kern w:val="0"/>
          <w:sz w:val="36"/>
          <w:szCs w:val="36"/>
        </w:rPr>
        <w:t>We’re calling for:</w:t>
      </w:r>
    </w:p>
    <w:p w14:paraId="30430216" w14:textId="77777777" w:rsidR="00841BB2" w:rsidRPr="00624402" w:rsidRDefault="00841BB2" w:rsidP="00841BB2">
      <w:pPr>
        <w:autoSpaceDE w:val="0"/>
        <w:autoSpaceDN w:val="0"/>
        <w:adjustRightInd w:val="0"/>
        <w:spacing w:after="0" w:line="240" w:lineRule="auto"/>
        <w:rPr>
          <w:rFonts w:ascii="Poppins-Light" w:hAnsi="Poppins-Light" w:cs="Poppins-Light"/>
          <w:kern w:val="0"/>
          <w:sz w:val="20"/>
          <w:szCs w:val="20"/>
        </w:rPr>
      </w:pPr>
      <w:r w:rsidRPr="00624402">
        <w:rPr>
          <w:rFonts w:ascii="Poppins-ExtraBold" w:hAnsi="Poppins-ExtraBold" w:cs="Poppins-ExtraBold"/>
          <w:b/>
          <w:bCs/>
          <w:kern w:val="0"/>
          <w:sz w:val="57"/>
          <w:szCs w:val="57"/>
        </w:rPr>
        <w:t xml:space="preserve">1 </w:t>
      </w:r>
      <w:r w:rsidRPr="00624402">
        <w:rPr>
          <w:rFonts w:ascii="Poppins-Light" w:hAnsi="Poppins-Light" w:cs="Poppins-Light"/>
          <w:kern w:val="0"/>
          <w:sz w:val="36"/>
          <w:szCs w:val="36"/>
        </w:rPr>
        <w:t xml:space="preserve">Renewed focus on implementing previously announced reforms to cap the amount people </w:t>
      </w:r>
      <w:proofErr w:type="gramStart"/>
      <w:r w:rsidRPr="00624402">
        <w:rPr>
          <w:rFonts w:ascii="Poppins-Light" w:hAnsi="Poppins-Light" w:cs="Poppins-Light"/>
          <w:kern w:val="0"/>
          <w:sz w:val="36"/>
          <w:szCs w:val="36"/>
        </w:rPr>
        <w:t>have to</w:t>
      </w:r>
      <w:proofErr w:type="gramEnd"/>
      <w:r w:rsidRPr="00624402">
        <w:rPr>
          <w:rFonts w:ascii="Poppins-Light" w:hAnsi="Poppins-Light" w:cs="Poppins-Light"/>
          <w:kern w:val="0"/>
          <w:sz w:val="36"/>
          <w:szCs w:val="36"/>
        </w:rPr>
        <w:t xml:space="preserve"> spend on social care costs over their lifetime.</w:t>
      </w:r>
    </w:p>
    <w:p w14:paraId="15B3D62B" w14:textId="77777777" w:rsidR="00841BB2" w:rsidRPr="00624402" w:rsidRDefault="00841BB2" w:rsidP="00841BB2">
      <w:pPr>
        <w:autoSpaceDE w:val="0"/>
        <w:autoSpaceDN w:val="0"/>
        <w:adjustRightInd w:val="0"/>
        <w:spacing w:after="0" w:line="240" w:lineRule="auto"/>
        <w:rPr>
          <w:rFonts w:ascii="Poppins-Light" w:hAnsi="Poppins-Light" w:cs="Poppins-Light"/>
          <w:kern w:val="0"/>
          <w:sz w:val="20"/>
          <w:szCs w:val="20"/>
        </w:rPr>
      </w:pPr>
      <w:r w:rsidRPr="00624402">
        <w:rPr>
          <w:rFonts w:ascii="Poppins-ExtraBold" w:hAnsi="Poppins-ExtraBold" w:cs="Poppins-ExtraBold"/>
          <w:b/>
          <w:bCs/>
          <w:kern w:val="0"/>
          <w:sz w:val="57"/>
          <w:szCs w:val="57"/>
        </w:rPr>
        <w:t xml:space="preserve">2 </w:t>
      </w:r>
      <w:r w:rsidRPr="00624402">
        <w:rPr>
          <w:rFonts w:ascii="Poppins-Light" w:hAnsi="Poppins-Light" w:cs="Poppins-Light"/>
          <w:kern w:val="0"/>
          <w:sz w:val="36"/>
          <w:szCs w:val="36"/>
        </w:rPr>
        <w:t>Further reforms to boost investment in services, address workforce challenges, and support councils to provide more proactive social care information and advice services. These should cover both pre- and post-assessment.</w:t>
      </w:r>
    </w:p>
    <w:p w14:paraId="2F2BF0BC" w14:textId="77777777" w:rsidR="00841BB2" w:rsidRPr="00624402" w:rsidRDefault="00841BB2" w:rsidP="00841BB2">
      <w:pPr>
        <w:autoSpaceDE w:val="0"/>
        <w:autoSpaceDN w:val="0"/>
        <w:adjustRightInd w:val="0"/>
        <w:spacing w:after="0" w:line="240" w:lineRule="auto"/>
        <w:rPr>
          <w:rFonts w:ascii="Poppins-Light" w:hAnsi="Poppins-Light" w:cs="Poppins-Light"/>
          <w:kern w:val="0"/>
          <w:sz w:val="20"/>
          <w:szCs w:val="20"/>
        </w:rPr>
      </w:pPr>
      <w:r w:rsidRPr="00624402">
        <w:rPr>
          <w:rFonts w:ascii="Poppins-ExtraBold" w:hAnsi="Poppins-ExtraBold" w:cs="Poppins-ExtraBold"/>
          <w:b/>
          <w:bCs/>
          <w:kern w:val="0"/>
          <w:sz w:val="57"/>
          <w:szCs w:val="57"/>
        </w:rPr>
        <w:t xml:space="preserve">3 </w:t>
      </w:r>
      <w:r w:rsidRPr="00624402">
        <w:rPr>
          <w:rFonts w:ascii="Poppins-Light" w:hAnsi="Poppins-Light" w:cs="Poppins-Light"/>
          <w:kern w:val="0"/>
          <w:sz w:val="36"/>
          <w:szCs w:val="36"/>
        </w:rPr>
        <w:t xml:space="preserve">People in health and care settings to have a legal right to a Care Supporter – a person important to them, like a relative or friend – who </w:t>
      </w:r>
      <w:r w:rsidRPr="00624402">
        <w:rPr>
          <w:rFonts w:ascii="Poppins-Light" w:hAnsi="Poppins-Light" w:cs="Poppins-Light"/>
          <w:kern w:val="0"/>
          <w:sz w:val="36"/>
          <w:szCs w:val="36"/>
        </w:rPr>
        <w:lastRenderedPageBreak/>
        <w:t>can visit to provide emotional support, advocacy, and essential human contact.</w:t>
      </w:r>
    </w:p>
    <w:p w14:paraId="43BF3037"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28"/>
          <w:szCs w:val="28"/>
        </w:rPr>
      </w:pPr>
    </w:p>
    <w:p w14:paraId="18A9989B"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28"/>
          <w:szCs w:val="28"/>
        </w:rPr>
      </w:pPr>
    </w:p>
    <w:p w14:paraId="3D5037FE"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6C2248A5" w14:textId="77777777" w:rsidR="00462D3B" w:rsidRDefault="00462D3B" w:rsidP="00841BB2">
      <w:pPr>
        <w:autoSpaceDE w:val="0"/>
        <w:autoSpaceDN w:val="0"/>
        <w:adjustRightInd w:val="0"/>
        <w:spacing w:after="0" w:line="240" w:lineRule="auto"/>
        <w:rPr>
          <w:rFonts w:ascii="Poppins-SemiBold" w:hAnsi="Poppins-SemiBold" w:cs="Poppins-SemiBold"/>
          <w:b/>
          <w:bCs/>
          <w:kern w:val="0"/>
          <w:sz w:val="237"/>
          <w:szCs w:val="237"/>
        </w:rPr>
      </w:pPr>
    </w:p>
    <w:p w14:paraId="4980E244" w14:textId="77777777" w:rsidR="00841BB2" w:rsidRPr="00425631" w:rsidRDefault="00841BB2" w:rsidP="00624402">
      <w:pPr>
        <w:pStyle w:val="Heading1"/>
        <w:rPr>
          <w:sz w:val="236"/>
          <w:szCs w:val="236"/>
        </w:rPr>
      </w:pPr>
      <w:r w:rsidRPr="00425631">
        <w:rPr>
          <w:sz w:val="236"/>
          <w:szCs w:val="236"/>
        </w:rPr>
        <w:lastRenderedPageBreak/>
        <w:t>07</w:t>
      </w:r>
    </w:p>
    <w:p w14:paraId="7075201E" w14:textId="77777777" w:rsidR="00841BB2" w:rsidRPr="006A777E" w:rsidRDefault="00841BB2" w:rsidP="00624402">
      <w:pPr>
        <w:pStyle w:val="Heading1"/>
        <w:rPr>
          <w:szCs w:val="54"/>
        </w:rPr>
      </w:pPr>
      <w:r w:rsidRPr="006A777E">
        <w:rPr>
          <w:szCs w:val="54"/>
        </w:rPr>
        <w:t>Hospital</w:t>
      </w:r>
      <w:r>
        <w:rPr>
          <w:szCs w:val="54"/>
        </w:rPr>
        <w:t xml:space="preserve"> </w:t>
      </w:r>
      <w:r w:rsidRPr="006A777E">
        <w:rPr>
          <w:szCs w:val="54"/>
        </w:rPr>
        <w:t>discharge</w:t>
      </w:r>
    </w:p>
    <w:p w14:paraId="585E21CC" w14:textId="77777777" w:rsidR="00841BB2" w:rsidRPr="00832073" w:rsidRDefault="00841BB2" w:rsidP="00841BB2">
      <w:pPr>
        <w:autoSpaceDE w:val="0"/>
        <w:autoSpaceDN w:val="0"/>
        <w:adjustRightInd w:val="0"/>
        <w:spacing w:after="0" w:line="240" w:lineRule="auto"/>
        <w:rPr>
          <w:rFonts w:ascii="Poppins-Light" w:hAnsi="Poppins-Light" w:cs="Poppins-Light"/>
          <w:kern w:val="0"/>
          <w:sz w:val="36"/>
          <w:szCs w:val="36"/>
        </w:rPr>
      </w:pPr>
      <w:r w:rsidRPr="00832073">
        <w:rPr>
          <w:rFonts w:ascii="Poppins-Light" w:hAnsi="Poppins-Light" w:cs="Poppins-Light"/>
          <w:kern w:val="0"/>
          <w:sz w:val="36"/>
          <w:szCs w:val="36"/>
        </w:rPr>
        <w:t xml:space="preserve">A lack of support during the discharge process </w:t>
      </w:r>
      <w:proofErr w:type="gramStart"/>
      <w:r w:rsidRPr="00832073">
        <w:rPr>
          <w:rFonts w:ascii="Poppins-Light" w:hAnsi="Poppins-Light" w:cs="Poppins-Light"/>
          <w:kern w:val="0"/>
          <w:sz w:val="36"/>
          <w:szCs w:val="36"/>
        </w:rPr>
        <w:t>is  causing</w:t>
      </w:r>
      <w:proofErr w:type="gramEnd"/>
      <w:r w:rsidRPr="00832073">
        <w:rPr>
          <w:rFonts w:ascii="Poppins-Light" w:hAnsi="Poppins-Light" w:cs="Poppins-Light"/>
          <w:kern w:val="0"/>
          <w:sz w:val="36"/>
          <w:szCs w:val="36"/>
        </w:rPr>
        <w:t xml:space="preserve"> frustration, confusion, and even emergency readmissions.</w:t>
      </w:r>
    </w:p>
    <w:p w14:paraId="2E43758A" w14:textId="77777777" w:rsidR="00841BB2" w:rsidRPr="00832073" w:rsidRDefault="00841BB2" w:rsidP="00841BB2">
      <w:pPr>
        <w:autoSpaceDE w:val="0"/>
        <w:autoSpaceDN w:val="0"/>
        <w:adjustRightInd w:val="0"/>
        <w:spacing w:after="0" w:line="240" w:lineRule="auto"/>
        <w:rPr>
          <w:rFonts w:ascii="Poppins-SemiBold" w:hAnsi="Poppins-SemiBold" w:cs="Poppins-SemiBold"/>
          <w:b/>
          <w:bCs/>
          <w:color w:val="004F6C"/>
          <w:kern w:val="0"/>
          <w:sz w:val="36"/>
          <w:szCs w:val="36"/>
        </w:rPr>
      </w:pPr>
    </w:p>
    <w:p w14:paraId="6D00EE38" w14:textId="77777777" w:rsidR="00841BB2" w:rsidRPr="00832073" w:rsidRDefault="00841BB2" w:rsidP="00425631">
      <w:pPr>
        <w:pStyle w:val="Quote"/>
      </w:pPr>
      <w:r w:rsidRPr="00832073">
        <w:t>“When my spouse was discharged, they made sure to tell us both about what to do about the dressings and what to do if [my] spouse started bleeding again, making sure they changed the dressing just before [my spouse] left the hospital.”</w:t>
      </w:r>
    </w:p>
    <w:p w14:paraId="57BFD84C" w14:textId="77777777" w:rsidR="00841BB2" w:rsidRPr="00832073" w:rsidRDefault="00841BB2" w:rsidP="00425631">
      <w:pPr>
        <w:pStyle w:val="Quote"/>
        <w:rPr>
          <w:rFonts w:ascii="Poppins-Regular" w:hAnsi="Poppins-Regular" w:cs="Poppins-Regular"/>
        </w:rPr>
      </w:pPr>
      <w:r w:rsidRPr="00832073">
        <w:rPr>
          <w:rFonts w:ascii="Poppins-Regular" w:hAnsi="Poppins-Regular" w:cs="Poppins-Regular"/>
        </w:rPr>
        <w:t>— Story shared with Healthwatch Lincolnshire</w:t>
      </w:r>
    </w:p>
    <w:p w14:paraId="75D9C27C" w14:textId="77777777" w:rsidR="00841BB2" w:rsidRPr="00832073"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3E06F7F2" w14:textId="77777777" w:rsidR="00841BB2" w:rsidRPr="00832073"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832073">
        <w:rPr>
          <w:rFonts w:ascii="Poppins-SemiBold" w:hAnsi="Poppins-SemiBold" w:cs="Poppins-SemiBold"/>
          <w:b/>
          <w:bCs/>
          <w:color w:val="000000"/>
          <w:kern w:val="0"/>
          <w:sz w:val="36"/>
          <w:szCs w:val="36"/>
        </w:rPr>
        <w:lastRenderedPageBreak/>
        <w:t>Over the past year, people have shared what they’ve found positive about the process of leaving hospital.</w:t>
      </w:r>
    </w:p>
    <w:p w14:paraId="2C62E425"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8D72220"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 xml:space="preserve">They’ve told us about staff members arranging the next </w:t>
      </w:r>
      <w:proofErr w:type="gramStart"/>
      <w:r w:rsidRPr="00832073">
        <w:rPr>
          <w:rFonts w:ascii="Poppins-Light" w:hAnsi="Poppins-Light" w:cs="Poppins-Light"/>
          <w:color w:val="000000"/>
          <w:kern w:val="0"/>
          <w:sz w:val="36"/>
          <w:szCs w:val="36"/>
        </w:rPr>
        <w:t>steps, and</w:t>
      </w:r>
      <w:proofErr w:type="gramEnd"/>
      <w:r w:rsidRPr="00832073">
        <w:rPr>
          <w:rFonts w:ascii="Poppins-Light" w:hAnsi="Poppins-Light" w:cs="Poppins-Light"/>
          <w:color w:val="000000"/>
          <w:kern w:val="0"/>
          <w:sz w:val="36"/>
          <w:szCs w:val="36"/>
        </w:rPr>
        <w:t xml:space="preserve"> feeling involved in decisions. They highlighted the importance of feeling their discharge wasn’t </w:t>
      </w:r>
      <w:proofErr w:type="gramStart"/>
      <w:r w:rsidRPr="00832073">
        <w:rPr>
          <w:rFonts w:ascii="Poppins-Light" w:hAnsi="Poppins-Light" w:cs="Poppins-Light"/>
          <w:color w:val="000000"/>
          <w:kern w:val="0"/>
          <w:sz w:val="36"/>
          <w:szCs w:val="36"/>
        </w:rPr>
        <w:t>rushed, and</w:t>
      </w:r>
      <w:proofErr w:type="gramEnd"/>
      <w:r w:rsidRPr="00832073">
        <w:rPr>
          <w:rFonts w:ascii="Poppins-Light" w:hAnsi="Poppins-Light" w:cs="Poppins-Light"/>
          <w:color w:val="000000"/>
          <w:kern w:val="0"/>
          <w:sz w:val="36"/>
          <w:szCs w:val="36"/>
        </w:rPr>
        <w:t xml:space="preserve"> leaving with clear information.</w:t>
      </w:r>
    </w:p>
    <w:p w14:paraId="204518CB"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5D4DE31"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But they’ve also told us about delayed discharge, medication shortages, issues with coordination between the hospital and social care, and the shortage of community beds.</w:t>
      </w:r>
    </w:p>
    <w:p w14:paraId="225CCB5B"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CF21575" w14:textId="77777777" w:rsidR="00841BB2" w:rsidRPr="00832073" w:rsidRDefault="00841BB2" w:rsidP="00425631">
      <w:pPr>
        <w:pStyle w:val="Quote"/>
      </w:pPr>
      <w:r w:rsidRPr="00832073">
        <w:t>“[I was] Told I was being discharged if bloods were fine. All packed up, ready to leave. No one told me there was a problem. Doctors have gone home. No senior nurse to speak to.”</w:t>
      </w:r>
    </w:p>
    <w:p w14:paraId="4E2E1A92" w14:textId="77777777" w:rsidR="00841BB2" w:rsidRPr="00832073" w:rsidRDefault="00841BB2" w:rsidP="00425631">
      <w:pPr>
        <w:pStyle w:val="Quote"/>
        <w:rPr>
          <w:rFonts w:ascii="Poppins-Regular" w:hAnsi="Poppins-Regular" w:cs="Poppins-Regular"/>
        </w:rPr>
      </w:pPr>
      <w:r w:rsidRPr="00832073">
        <w:rPr>
          <w:rFonts w:ascii="Poppins-Regular" w:hAnsi="Poppins-Regular" w:cs="Poppins-Regular"/>
        </w:rPr>
        <w:t>— Story shared with Healthwatch Halton</w:t>
      </w:r>
    </w:p>
    <w:p w14:paraId="59BE308C"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0595F1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Health and care data highlights the challenges:</w:t>
      </w:r>
    </w:p>
    <w:p w14:paraId="2FA12B2E"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5023E14" w14:textId="6D62D623" w:rsidR="00841BB2" w:rsidRPr="00425631" w:rsidRDefault="00841BB2" w:rsidP="00425631">
      <w:pPr>
        <w:pStyle w:val="ListParagraph"/>
        <w:numPr>
          <w:ilvl w:val="0"/>
          <w:numId w:val="6"/>
        </w:numPr>
        <w:autoSpaceDE w:val="0"/>
        <w:autoSpaceDN w:val="0"/>
        <w:adjustRightInd w:val="0"/>
        <w:spacing w:after="0" w:line="240" w:lineRule="auto"/>
        <w:rPr>
          <w:rFonts w:ascii="Poppins-Light" w:hAnsi="Poppins-Light" w:cs="Poppins-Light"/>
          <w:color w:val="000000"/>
          <w:kern w:val="0"/>
          <w:sz w:val="36"/>
          <w:szCs w:val="36"/>
        </w:rPr>
      </w:pPr>
      <w:r w:rsidRPr="00425631">
        <w:rPr>
          <w:rFonts w:ascii="Poppins-Light" w:hAnsi="Poppins-Light" w:cs="Poppins-Light"/>
          <w:color w:val="000000"/>
          <w:kern w:val="0"/>
          <w:sz w:val="36"/>
          <w:szCs w:val="36"/>
        </w:rPr>
        <w:lastRenderedPageBreak/>
        <w:t xml:space="preserve">In June 2023, people who could have been discharged were using around one in </w:t>
      </w:r>
      <w:proofErr w:type="gramStart"/>
      <w:r w:rsidRPr="00425631">
        <w:rPr>
          <w:rFonts w:ascii="Poppins-Light" w:hAnsi="Poppins-Light" w:cs="Poppins-Light"/>
          <w:color w:val="000000"/>
          <w:kern w:val="0"/>
          <w:sz w:val="36"/>
          <w:szCs w:val="36"/>
        </w:rPr>
        <w:t>eight</w:t>
      </w:r>
      <w:proofErr w:type="gramEnd"/>
    </w:p>
    <w:p w14:paraId="52147236" w14:textId="77777777" w:rsidR="00841BB2" w:rsidRPr="00425631" w:rsidRDefault="00841BB2" w:rsidP="00425631">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25631">
        <w:rPr>
          <w:rFonts w:ascii="Poppins-Light" w:hAnsi="Poppins-Light" w:cs="Poppins-Light"/>
          <w:color w:val="000000"/>
          <w:kern w:val="0"/>
          <w:sz w:val="36"/>
          <w:szCs w:val="36"/>
        </w:rPr>
        <w:t>general and acute beds</w:t>
      </w:r>
      <w:r w:rsidRPr="00425631">
        <w:rPr>
          <w:rFonts w:ascii="Poppins-Light" w:hAnsi="Poppins-Light" w:cs="Poppins-Light"/>
          <w:color w:val="000000"/>
          <w:kern w:val="0"/>
          <w:sz w:val="36"/>
          <w:szCs w:val="36"/>
          <w:vertAlign w:val="superscript"/>
        </w:rPr>
        <w:t>103</w:t>
      </w:r>
      <w:r w:rsidRPr="00425631">
        <w:rPr>
          <w:rFonts w:ascii="Poppins-Light" w:hAnsi="Poppins-Light" w:cs="Poppins-Light"/>
          <w:color w:val="000000"/>
          <w:kern w:val="0"/>
          <w:sz w:val="36"/>
          <w:szCs w:val="36"/>
        </w:rPr>
        <w:t>.</w:t>
      </w:r>
    </w:p>
    <w:p w14:paraId="756E5F80" w14:textId="38ED7710" w:rsidR="00841BB2" w:rsidRPr="00425631" w:rsidRDefault="00841BB2" w:rsidP="00425631">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25631">
        <w:rPr>
          <w:rFonts w:ascii="Poppins-Light" w:hAnsi="Poppins-Light" w:cs="Poppins-Light"/>
          <w:color w:val="000000"/>
          <w:kern w:val="0"/>
          <w:sz w:val="36"/>
          <w:szCs w:val="36"/>
        </w:rPr>
        <w:t>During winter 2022-23, waiting for a care package at home remained the most common reason for delayed discharge</w:t>
      </w:r>
      <w:r w:rsidRPr="00425631">
        <w:rPr>
          <w:rFonts w:ascii="Poppins-Light" w:hAnsi="Poppins-Light" w:cs="Poppins-Light"/>
          <w:color w:val="000000"/>
          <w:kern w:val="0"/>
          <w:sz w:val="36"/>
          <w:szCs w:val="36"/>
          <w:vertAlign w:val="superscript"/>
        </w:rPr>
        <w:t>104</w:t>
      </w:r>
      <w:r w:rsidRPr="00425631">
        <w:rPr>
          <w:rFonts w:ascii="Poppins-Light" w:hAnsi="Poppins-Light" w:cs="Poppins-Light"/>
          <w:color w:val="000000"/>
          <w:kern w:val="0"/>
          <w:sz w:val="36"/>
          <w:szCs w:val="36"/>
        </w:rPr>
        <w:t xml:space="preserve"> for those in hospital over seven days.</w:t>
      </w:r>
    </w:p>
    <w:p w14:paraId="2652A232" w14:textId="41353F5B" w:rsidR="00841BB2" w:rsidRPr="00425631" w:rsidRDefault="00841BB2" w:rsidP="00425631">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25631">
        <w:rPr>
          <w:rFonts w:ascii="Poppins-Light" w:hAnsi="Poppins-Light" w:cs="Poppins-Light"/>
          <w:color w:val="000000"/>
          <w:kern w:val="0"/>
          <w:sz w:val="36"/>
          <w:szCs w:val="36"/>
        </w:rPr>
        <w:t>Waiting for permanent care or a nursing home was the most common reason for delayed discharge for those in hospital over 21 days</w:t>
      </w:r>
      <w:r w:rsidRPr="00425631">
        <w:rPr>
          <w:rFonts w:ascii="Poppins-Light" w:hAnsi="Poppins-Light" w:cs="Poppins-Light"/>
          <w:color w:val="000000"/>
          <w:kern w:val="0"/>
          <w:sz w:val="36"/>
          <w:szCs w:val="36"/>
          <w:vertAlign w:val="superscript"/>
        </w:rPr>
        <w:t>105</w:t>
      </w:r>
      <w:r w:rsidRPr="00425631">
        <w:rPr>
          <w:rFonts w:ascii="Poppins-Light" w:hAnsi="Poppins-Light" w:cs="Poppins-Light"/>
          <w:color w:val="000000"/>
          <w:kern w:val="0"/>
          <w:sz w:val="36"/>
          <w:szCs w:val="36"/>
        </w:rPr>
        <w:t>.</w:t>
      </w:r>
    </w:p>
    <w:p w14:paraId="4B2512D5" w14:textId="77777777" w:rsidR="00841BB2" w:rsidRPr="00832073" w:rsidRDefault="00841BB2" w:rsidP="00841BB2">
      <w:pPr>
        <w:autoSpaceDE w:val="0"/>
        <w:autoSpaceDN w:val="0"/>
        <w:adjustRightInd w:val="0"/>
        <w:spacing w:after="0" w:line="240" w:lineRule="auto"/>
        <w:rPr>
          <w:rFonts w:ascii="Poppins-Regular" w:hAnsi="Poppins-Regular" w:cs="Poppins-Regular"/>
          <w:color w:val="FFFFFF"/>
          <w:kern w:val="0"/>
          <w:sz w:val="36"/>
          <w:szCs w:val="36"/>
        </w:rPr>
      </w:pPr>
      <w:r w:rsidRPr="00832073">
        <w:rPr>
          <w:rFonts w:ascii="Poppins-Regular" w:hAnsi="Poppins-Regular" w:cs="Poppins-Regular"/>
          <w:color w:val="FFFFFF"/>
          <w:kern w:val="0"/>
          <w:sz w:val="36"/>
          <w:szCs w:val="36"/>
        </w:rPr>
        <w:t>Healthwatch – The public’s perspective</w:t>
      </w:r>
    </w:p>
    <w:p w14:paraId="685057D5"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We’ve heard about the impact of poor communication, both with patients and their loved ones. This includes family members and carers not getting prior notice of discharge, nor being involved in conversations about the support available at home.</w:t>
      </w:r>
    </w:p>
    <w:p w14:paraId="6D467A24"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3C8A945"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Other research has also highlighted this issue. In the latest Adult Inpatient Survey, 25% of people</w:t>
      </w:r>
      <w:r w:rsidRPr="00832073">
        <w:rPr>
          <w:rFonts w:ascii="Poppins-Light" w:hAnsi="Poppins-Light" w:cs="Poppins-Light"/>
          <w:color w:val="000000"/>
          <w:kern w:val="0"/>
          <w:sz w:val="36"/>
          <w:szCs w:val="36"/>
          <w:vertAlign w:val="superscript"/>
        </w:rPr>
        <w:t>106</w:t>
      </w:r>
      <w:r w:rsidRPr="00832073">
        <w:rPr>
          <w:rFonts w:ascii="Poppins-Light" w:hAnsi="Poppins-Light" w:cs="Poppins-Light"/>
          <w:color w:val="000000"/>
          <w:kern w:val="0"/>
          <w:sz w:val="36"/>
          <w:szCs w:val="36"/>
        </w:rPr>
        <w:t xml:space="preserve"> said they had little to no involvement in decisions about their discharge. People also told us about being discharged without adequate support or a discharge assessment, which can result in </w:t>
      </w:r>
      <w:r w:rsidRPr="00832073">
        <w:rPr>
          <w:rFonts w:ascii="Poppins-Light" w:hAnsi="Poppins-Light" w:cs="Poppins-Light"/>
          <w:color w:val="000000"/>
          <w:kern w:val="0"/>
          <w:sz w:val="36"/>
          <w:szCs w:val="36"/>
        </w:rPr>
        <w:lastRenderedPageBreak/>
        <w:t>emergency readmissions. Some felt their discharge was rushed.</w:t>
      </w:r>
    </w:p>
    <w:p w14:paraId="04128F04"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70542DA"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Other people shared stories about being discharged without appropriate transport and in the middle of the night.</w:t>
      </w:r>
    </w:p>
    <w:p w14:paraId="7FE27A16"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E72967A" w14:textId="77777777" w:rsidR="00841BB2" w:rsidRPr="00832073" w:rsidRDefault="00841BB2" w:rsidP="00425631">
      <w:pPr>
        <w:pStyle w:val="Quote"/>
      </w:pPr>
      <w:r w:rsidRPr="00832073">
        <w:t xml:space="preserve">“At 1.30 in the morning my wife was discharged and told she could go home. There was no patient transport, and we couldn’t get a taxi </w:t>
      </w:r>
      <w:proofErr w:type="gramStart"/>
      <w:r w:rsidRPr="00832073">
        <w:t>… .</w:t>
      </w:r>
      <w:proofErr w:type="gramEnd"/>
      <w:r w:rsidRPr="00832073">
        <w:t xml:space="preserve"> It was a total stranger who overheard our conversations who was at the hospital who volunteered to give us a lift home.”</w:t>
      </w:r>
    </w:p>
    <w:p w14:paraId="7D03A327" w14:textId="77777777" w:rsidR="00841BB2" w:rsidRPr="00832073" w:rsidRDefault="00841BB2" w:rsidP="00425631">
      <w:pPr>
        <w:pStyle w:val="Quote"/>
        <w:rPr>
          <w:rFonts w:ascii="Poppins-Regular" w:hAnsi="Poppins-Regular" w:cs="Poppins-Regular"/>
        </w:rPr>
      </w:pPr>
      <w:r w:rsidRPr="00832073">
        <w:rPr>
          <w:rFonts w:ascii="Poppins-Regular" w:hAnsi="Poppins-Regular" w:cs="Poppins-Regular"/>
        </w:rPr>
        <w:t>— Story shared with Healthwatch Halton</w:t>
      </w:r>
    </w:p>
    <w:p w14:paraId="0F971166" w14:textId="77777777" w:rsidR="00841BB2" w:rsidRPr="00832073"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31831DD8" w14:textId="77777777" w:rsidR="00841BB2" w:rsidRPr="00832073" w:rsidRDefault="00841BB2" w:rsidP="00D835F7">
      <w:pPr>
        <w:pStyle w:val="Heading3"/>
      </w:pPr>
      <w:r w:rsidRPr="00832073">
        <w:t>Across society: The impact on older patients</w:t>
      </w:r>
    </w:p>
    <w:p w14:paraId="0E1CAC42"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Last winter, there was a rise in patients staying in hospital for three or more weeks</w:t>
      </w:r>
      <w:r w:rsidRPr="00406282">
        <w:rPr>
          <w:rFonts w:ascii="Poppins-Light" w:hAnsi="Poppins-Light" w:cs="Poppins-Light"/>
          <w:color w:val="000000"/>
          <w:kern w:val="0"/>
          <w:sz w:val="36"/>
          <w:szCs w:val="36"/>
          <w:vertAlign w:val="superscript"/>
        </w:rPr>
        <w:t>107</w:t>
      </w:r>
      <w:r w:rsidRPr="00832073">
        <w:rPr>
          <w:rFonts w:ascii="Poppins-Light" w:hAnsi="Poppins-Light" w:cs="Poppins-Light"/>
          <w:color w:val="000000"/>
          <w:kern w:val="0"/>
          <w:sz w:val="36"/>
          <w:szCs w:val="36"/>
        </w:rPr>
        <w:t xml:space="preserve">. When admitted, older patients usually stay in hospital for longer and are more likely to experience </w:t>
      </w:r>
      <w:r w:rsidRPr="00832073">
        <w:rPr>
          <w:rFonts w:ascii="Poppins-Light" w:hAnsi="Poppins-Light" w:cs="Poppins-Light"/>
          <w:color w:val="000000"/>
          <w:kern w:val="0"/>
          <w:sz w:val="36"/>
          <w:szCs w:val="36"/>
        </w:rPr>
        <w:lastRenderedPageBreak/>
        <w:t>delayed discharge</w:t>
      </w:r>
      <w:r w:rsidRPr="00406282">
        <w:rPr>
          <w:rFonts w:ascii="Poppins-Light" w:hAnsi="Poppins-Light" w:cs="Poppins-Light"/>
          <w:color w:val="000000"/>
          <w:kern w:val="0"/>
          <w:sz w:val="36"/>
          <w:szCs w:val="36"/>
          <w:vertAlign w:val="superscript"/>
        </w:rPr>
        <w:t>108</w:t>
      </w:r>
      <w:r w:rsidRPr="00832073">
        <w:rPr>
          <w:rFonts w:ascii="Poppins-Light" w:hAnsi="Poppins-Light" w:cs="Poppins-Light"/>
          <w:color w:val="000000"/>
          <w:kern w:val="0"/>
          <w:sz w:val="36"/>
          <w:szCs w:val="36"/>
        </w:rPr>
        <w:t>. One in six patients over 75 is readmitted within 30 days of discharge</w:t>
      </w:r>
      <w:r w:rsidRPr="00406282">
        <w:rPr>
          <w:rFonts w:ascii="Poppins-Light" w:hAnsi="Poppins-Light" w:cs="Poppins-Light"/>
          <w:color w:val="000000"/>
          <w:kern w:val="0"/>
          <w:sz w:val="36"/>
          <w:szCs w:val="36"/>
          <w:vertAlign w:val="superscript"/>
        </w:rPr>
        <w:t>109</w:t>
      </w:r>
      <w:r w:rsidRPr="00832073">
        <w:rPr>
          <w:rFonts w:ascii="Poppins-Light" w:hAnsi="Poppins-Light" w:cs="Poppins-Light"/>
          <w:color w:val="000000"/>
          <w:kern w:val="0"/>
          <w:sz w:val="36"/>
          <w:szCs w:val="36"/>
        </w:rPr>
        <w:t>.</w:t>
      </w:r>
    </w:p>
    <w:p w14:paraId="7D0909B5"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EC66BA0" w14:textId="77777777" w:rsidR="00841BB2" w:rsidRPr="00832073" w:rsidRDefault="00841BB2" w:rsidP="00425631">
      <w:pPr>
        <w:pStyle w:val="Quote"/>
      </w:pPr>
      <w:r w:rsidRPr="00832073">
        <w:t>“They still discharged me, not listening that I wasn’t well enough and lived alone with no help.”</w:t>
      </w:r>
    </w:p>
    <w:p w14:paraId="7D1BB12A" w14:textId="77777777" w:rsidR="00841BB2" w:rsidRPr="00832073" w:rsidRDefault="00841BB2" w:rsidP="00425631">
      <w:pPr>
        <w:pStyle w:val="Quote"/>
        <w:rPr>
          <w:rFonts w:ascii="Poppins-Regular" w:hAnsi="Poppins-Regular" w:cs="Poppins-Regular"/>
        </w:rPr>
      </w:pPr>
      <w:r w:rsidRPr="00832073">
        <w:rPr>
          <w:rFonts w:ascii="Poppins-Regular" w:hAnsi="Poppins-Regular" w:cs="Poppins-Regular"/>
        </w:rPr>
        <w:t>— Story shared with Healthwatch England</w:t>
      </w:r>
    </w:p>
    <w:p w14:paraId="2A688282" w14:textId="77777777" w:rsidR="00841BB2" w:rsidRPr="00832073"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06637E96"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In our own data, we have heard about the impact of social isolation</w:t>
      </w:r>
      <w:r w:rsidRPr="00406282">
        <w:rPr>
          <w:rFonts w:ascii="Poppins-Light" w:hAnsi="Poppins-Light" w:cs="Poppins-Light"/>
          <w:color w:val="000000"/>
          <w:kern w:val="0"/>
          <w:sz w:val="36"/>
          <w:szCs w:val="36"/>
          <w:vertAlign w:val="superscript"/>
        </w:rPr>
        <w:t>110</w:t>
      </w:r>
      <w:r w:rsidRPr="00832073">
        <w:rPr>
          <w:rFonts w:ascii="Poppins-Light" w:hAnsi="Poppins-Light" w:cs="Poppins-Light"/>
          <w:color w:val="000000"/>
          <w:kern w:val="0"/>
          <w:sz w:val="36"/>
          <w:szCs w:val="36"/>
        </w:rPr>
        <w:t>, and the assumption that people will have support networks that can provide care when required. This led to people being discharged without adequate support.</w:t>
      </w:r>
    </w:p>
    <w:p w14:paraId="31FBED4D"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8CB6E47" w14:textId="77777777" w:rsidR="00841BB2" w:rsidRPr="00832073" w:rsidRDefault="00841BB2" w:rsidP="00425631">
      <w:pPr>
        <w:pStyle w:val="Quote"/>
      </w:pPr>
      <w:r w:rsidRPr="00832073">
        <w:t xml:space="preserve">“I have no relatives available to help with transport. I am worried about getting to and from a Liverpool hospital as I have been </w:t>
      </w:r>
      <w:proofErr w:type="gramStart"/>
      <w:r w:rsidRPr="00832073">
        <w:t>informed</w:t>
      </w:r>
      <w:proofErr w:type="gramEnd"/>
      <w:r w:rsidRPr="00832073">
        <w:t xml:space="preserve"> I cannot use my own car.”</w:t>
      </w:r>
    </w:p>
    <w:p w14:paraId="1F526253" w14:textId="77777777" w:rsidR="00841BB2" w:rsidRPr="00832073" w:rsidRDefault="00841BB2" w:rsidP="00425631">
      <w:pPr>
        <w:pStyle w:val="Quote"/>
        <w:rPr>
          <w:rFonts w:ascii="Poppins-Regular" w:hAnsi="Poppins-Regular" w:cs="Poppins-Regular"/>
        </w:rPr>
      </w:pPr>
      <w:r w:rsidRPr="00832073">
        <w:rPr>
          <w:rFonts w:ascii="Poppins-Regular" w:hAnsi="Poppins-Regular" w:cs="Poppins-Regular"/>
        </w:rPr>
        <w:t>— Story shared with Healthwatch England</w:t>
      </w:r>
    </w:p>
    <w:p w14:paraId="3692DD66" w14:textId="77777777" w:rsidR="00841BB2" w:rsidRPr="00832073"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3B446454"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An increasing number of people in mid to later life live alone, without social and familial support structures around them</w:t>
      </w:r>
      <w:r w:rsidRPr="00406282">
        <w:rPr>
          <w:rFonts w:ascii="Poppins-Light" w:hAnsi="Poppins-Light" w:cs="Poppins-Light"/>
          <w:color w:val="000000"/>
          <w:kern w:val="0"/>
          <w:sz w:val="36"/>
          <w:szCs w:val="36"/>
          <w:vertAlign w:val="superscript"/>
        </w:rPr>
        <w:t>111</w:t>
      </w:r>
      <w:r w:rsidRPr="00832073">
        <w:rPr>
          <w:rFonts w:ascii="Poppins-Light" w:hAnsi="Poppins-Light" w:cs="Poppins-Light"/>
          <w:color w:val="000000"/>
          <w:kern w:val="0"/>
          <w:sz w:val="36"/>
          <w:szCs w:val="36"/>
        </w:rPr>
        <w:t xml:space="preserve">. Around 17% of older </w:t>
      </w:r>
      <w:r w:rsidRPr="00832073">
        <w:rPr>
          <w:rFonts w:ascii="Poppins-Light" w:hAnsi="Poppins-Light" w:cs="Poppins-Light"/>
          <w:color w:val="000000"/>
          <w:kern w:val="0"/>
          <w:sz w:val="36"/>
          <w:szCs w:val="36"/>
        </w:rPr>
        <w:lastRenderedPageBreak/>
        <w:t>people</w:t>
      </w:r>
      <w:r w:rsidRPr="00406282">
        <w:rPr>
          <w:rFonts w:ascii="Poppins-Light" w:hAnsi="Poppins-Light" w:cs="Poppins-Light"/>
          <w:color w:val="000000"/>
          <w:kern w:val="0"/>
          <w:sz w:val="36"/>
          <w:szCs w:val="36"/>
          <w:vertAlign w:val="superscript"/>
        </w:rPr>
        <w:t>112</w:t>
      </w:r>
      <w:r w:rsidRPr="00832073">
        <w:rPr>
          <w:rFonts w:ascii="Poppins-Light" w:hAnsi="Poppins-Light" w:cs="Poppins-Light"/>
          <w:color w:val="000000"/>
          <w:kern w:val="0"/>
          <w:sz w:val="36"/>
          <w:szCs w:val="36"/>
        </w:rPr>
        <w:t xml:space="preserve"> are estimated to have contact with family, friends, or a neighbour less than once a week.</w:t>
      </w:r>
    </w:p>
    <w:p w14:paraId="49C9AEED"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9488DB7" w14:textId="77777777" w:rsidR="00841BB2" w:rsidRPr="00832073" w:rsidRDefault="00841BB2" w:rsidP="00446C40">
      <w:pPr>
        <w:pStyle w:val="Quote"/>
      </w:pPr>
      <w:r w:rsidRPr="00832073">
        <w:t>“We were just left to cope and called an ambulance the next day.</w:t>
      </w:r>
    </w:p>
    <w:p w14:paraId="4F719A98" w14:textId="77777777" w:rsidR="00841BB2" w:rsidRPr="00832073" w:rsidRDefault="00841BB2" w:rsidP="00446C40">
      <w:pPr>
        <w:pStyle w:val="Quote"/>
      </w:pPr>
      <w:r w:rsidRPr="00832073">
        <w:t>We felt like the hospital needed the beds free.”</w:t>
      </w:r>
    </w:p>
    <w:p w14:paraId="54448F63" w14:textId="77777777" w:rsidR="00841BB2" w:rsidRPr="00832073" w:rsidRDefault="00841BB2" w:rsidP="00446C40">
      <w:pPr>
        <w:pStyle w:val="Quote"/>
        <w:rPr>
          <w:rFonts w:ascii="Poppins-Regular" w:hAnsi="Poppins-Regular" w:cs="Poppins-Regular"/>
        </w:rPr>
      </w:pPr>
      <w:r w:rsidRPr="00832073">
        <w:rPr>
          <w:rFonts w:ascii="Poppins-Regular" w:hAnsi="Poppins-Regular" w:cs="Poppins-Regular"/>
        </w:rPr>
        <w:t>— Story shared with Healthwatch Warwickshire</w:t>
      </w:r>
    </w:p>
    <w:p w14:paraId="653D9E75" w14:textId="77777777" w:rsidR="00841BB2" w:rsidRPr="00832073"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p>
    <w:p w14:paraId="07F4D203" w14:textId="77777777" w:rsidR="00841BB2" w:rsidRPr="00832073" w:rsidRDefault="00841BB2" w:rsidP="00D835F7">
      <w:pPr>
        <w:pStyle w:val="Heading3"/>
      </w:pPr>
      <w:r w:rsidRPr="00832073">
        <w:t>On the ground</w:t>
      </w:r>
    </w:p>
    <w:p w14:paraId="562978F5"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Homeless people in Leicestershire shared their stories with local Healthwatch about their</w:t>
      </w:r>
      <w:r>
        <w:rPr>
          <w:rFonts w:ascii="Poppins-Light" w:hAnsi="Poppins-Light" w:cs="Poppins-Light"/>
          <w:color w:val="000000"/>
          <w:kern w:val="0"/>
          <w:sz w:val="36"/>
          <w:szCs w:val="36"/>
        </w:rPr>
        <w:t xml:space="preserve"> </w:t>
      </w:r>
      <w:r w:rsidRPr="00832073">
        <w:rPr>
          <w:rFonts w:ascii="Poppins-Light" w:hAnsi="Poppins-Light" w:cs="Poppins-Light"/>
          <w:color w:val="000000"/>
          <w:kern w:val="0"/>
          <w:sz w:val="36"/>
          <w:szCs w:val="36"/>
        </w:rPr>
        <w:t>experience of hospital admissions and discharge</w:t>
      </w:r>
      <w:r w:rsidRPr="00E43320">
        <w:rPr>
          <w:rFonts w:ascii="Poppins-Light" w:hAnsi="Poppins-Light" w:cs="Poppins-Light"/>
          <w:color w:val="000000"/>
          <w:kern w:val="0"/>
          <w:sz w:val="36"/>
          <w:szCs w:val="36"/>
          <w:vertAlign w:val="superscript"/>
        </w:rPr>
        <w:t>11</w:t>
      </w:r>
      <w:r>
        <w:rPr>
          <w:rFonts w:ascii="Poppins-Light" w:hAnsi="Poppins-Light" w:cs="Poppins-Light"/>
          <w:color w:val="000000"/>
          <w:kern w:val="0"/>
          <w:sz w:val="36"/>
          <w:szCs w:val="36"/>
          <w:vertAlign w:val="superscript"/>
        </w:rPr>
        <w:t>5</w:t>
      </w:r>
      <w:r w:rsidRPr="00832073">
        <w:rPr>
          <w:rFonts w:ascii="Poppins-Light" w:hAnsi="Poppins-Light" w:cs="Poppins-Light"/>
          <w:color w:val="000000"/>
          <w:kern w:val="0"/>
          <w:sz w:val="36"/>
          <w:szCs w:val="36"/>
        </w:rPr>
        <w:t>.</w:t>
      </w:r>
    </w:p>
    <w:p w14:paraId="10122DDE"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4764F7A"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They found high levels of staff commitment and good examples of collaboration</w:t>
      </w:r>
      <w:r>
        <w:rPr>
          <w:rFonts w:ascii="Poppins-Light" w:hAnsi="Poppins-Light" w:cs="Poppins-Light"/>
          <w:color w:val="000000"/>
          <w:kern w:val="0"/>
          <w:sz w:val="36"/>
          <w:szCs w:val="36"/>
        </w:rPr>
        <w:t xml:space="preserve"> </w:t>
      </w:r>
      <w:r w:rsidRPr="00832073">
        <w:rPr>
          <w:rFonts w:ascii="Poppins-Light" w:hAnsi="Poppins-Light" w:cs="Poppins-Light"/>
          <w:color w:val="000000"/>
          <w:kern w:val="0"/>
          <w:sz w:val="36"/>
          <w:szCs w:val="36"/>
        </w:rPr>
        <w:t>between services. However, most people did not leave hospital with a clear plan, and ongoing support with mental health was a particular problem.</w:t>
      </w:r>
    </w:p>
    <w:p w14:paraId="69D3CD24"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D71C567" w14:textId="77777777" w:rsidR="00841BB2" w:rsidRPr="008F7822" w:rsidRDefault="00841BB2" w:rsidP="00D835F7">
      <w:pPr>
        <w:pStyle w:val="Heading3"/>
      </w:pPr>
      <w:r w:rsidRPr="008F7822">
        <w:lastRenderedPageBreak/>
        <w:t>Our calls for change</w:t>
      </w:r>
    </w:p>
    <w:p w14:paraId="10AEECC4"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832073">
        <w:rPr>
          <w:rFonts w:ascii="Poppins-Light" w:hAnsi="Poppins-Light" w:cs="Poppins-Light"/>
          <w:color w:val="000000"/>
          <w:kern w:val="0"/>
          <w:sz w:val="36"/>
          <w:szCs w:val="36"/>
        </w:rPr>
        <w:t>Patients need a holistic approach to improving their discharge. The Department of Health and Social Care is due to update its guidance on hospital discharge, which we hope will address some of the issues people have told us.</w:t>
      </w:r>
    </w:p>
    <w:p w14:paraId="21BDE7DB" w14:textId="77777777" w:rsidR="00841BB2" w:rsidRPr="00832073"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D748F6F" w14:textId="77777777" w:rsidR="00841BB2" w:rsidRPr="00832073"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832073">
        <w:rPr>
          <w:rFonts w:ascii="Poppins-Bold" w:hAnsi="Poppins-Bold" w:cs="Poppins-Bold"/>
          <w:b/>
          <w:bCs/>
          <w:color w:val="004F6C"/>
          <w:kern w:val="0"/>
          <w:sz w:val="36"/>
          <w:szCs w:val="36"/>
        </w:rPr>
        <w:t>We’re calling for:</w:t>
      </w:r>
    </w:p>
    <w:p w14:paraId="4BAF44C1" w14:textId="77777777" w:rsidR="00841BB2" w:rsidRPr="00446C40" w:rsidRDefault="00841BB2" w:rsidP="00841BB2">
      <w:pPr>
        <w:autoSpaceDE w:val="0"/>
        <w:autoSpaceDN w:val="0"/>
        <w:adjustRightInd w:val="0"/>
        <w:spacing w:after="0" w:line="240" w:lineRule="auto"/>
        <w:rPr>
          <w:rFonts w:ascii="Poppins-Light" w:hAnsi="Poppins-Light" w:cs="Poppins-Light"/>
          <w:kern w:val="0"/>
          <w:sz w:val="20"/>
          <w:szCs w:val="20"/>
        </w:rPr>
      </w:pPr>
      <w:r w:rsidRPr="00446C40">
        <w:rPr>
          <w:rFonts w:ascii="Poppins-ExtraBold" w:hAnsi="Poppins-ExtraBold" w:cs="Poppins-ExtraBold"/>
          <w:b/>
          <w:bCs/>
          <w:kern w:val="0"/>
          <w:sz w:val="57"/>
          <w:szCs w:val="57"/>
        </w:rPr>
        <w:t xml:space="preserve">1 </w:t>
      </w:r>
      <w:r w:rsidRPr="00446C40">
        <w:rPr>
          <w:rFonts w:ascii="Poppins-Light" w:hAnsi="Poppins-Light" w:cs="Poppins-Light"/>
          <w:kern w:val="0"/>
          <w:sz w:val="36"/>
          <w:szCs w:val="36"/>
        </w:rPr>
        <w:t>An urgent focus on workforce and capacity solutions in secondary care and social care.</w:t>
      </w:r>
    </w:p>
    <w:p w14:paraId="1DED7921" w14:textId="77777777" w:rsidR="00841BB2" w:rsidRPr="00446C40" w:rsidRDefault="00841BB2" w:rsidP="00841BB2">
      <w:pPr>
        <w:autoSpaceDE w:val="0"/>
        <w:autoSpaceDN w:val="0"/>
        <w:adjustRightInd w:val="0"/>
        <w:spacing w:after="0" w:line="240" w:lineRule="auto"/>
        <w:rPr>
          <w:rFonts w:ascii="Poppins-Light" w:hAnsi="Poppins-Light" w:cs="Poppins-Light"/>
          <w:kern w:val="0"/>
          <w:sz w:val="36"/>
          <w:szCs w:val="36"/>
        </w:rPr>
      </w:pPr>
      <w:r w:rsidRPr="00446C40">
        <w:rPr>
          <w:rFonts w:ascii="Poppins-ExtraBold" w:hAnsi="Poppins-ExtraBold" w:cs="Poppins-ExtraBold"/>
          <w:b/>
          <w:bCs/>
          <w:kern w:val="0"/>
          <w:sz w:val="57"/>
          <w:szCs w:val="57"/>
        </w:rPr>
        <w:t xml:space="preserve">2 </w:t>
      </w:r>
      <w:r w:rsidRPr="00446C40">
        <w:rPr>
          <w:rFonts w:ascii="Poppins-Light" w:hAnsi="Poppins-Light" w:cs="Poppins-Light"/>
          <w:kern w:val="0"/>
          <w:sz w:val="36"/>
          <w:szCs w:val="36"/>
        </w:rPr>
        <w:t>More consistent implementation of latest hospital discharge guidance</w:t>
      </w:r>
      <w:r w:rsidRPr="00446C40">
        <w:rPr>
          <w:rFonts w:ascii="Poppins-Light" w:hAnsi="Poppins-Light" w:cs="Poppins-Light"/>
          <w:kern w:val="0"/>
          <w:sz w:val="36"/>
          <w:szCs w:val="36"/>
          <w:vertAlign w:val="superscript"/>
        </w:rPr>
        <w:t>116</w:t>
      </w:r>
      <w:r w:rsidRPr="00446C40">
        <w:rPr>
          <w:rFonts w:ascii="Poppins-Light" w:hAnsi="Poppins-Light" w:cs="Poppins-Light"/>
          <w:kern w:val="0"/>
          <w:sz w:val="36"/>
          <w:szCs w:val="36"/>
        </w:rPr>
        <w:t>, including:</w:t>
      </w:r>
    </w:p>
    <w:p w14:paraId="3A4CB8BC" w14:textId="21159CC2"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kern w:val="0"/>
          <w:sz w:val="36"/>
          <w:szCs w:val="36"/>
        </w:rPr>
      </w:pPr>
      <w:r w:rsidRPr="00446C40">
        <w:rPr>
          <w:rFonts w:ascii="Poppins-Light" w:hAnsi="Poppins-Light" w:cs="Poppins-Light"/>
          <w:kern w:val="0"/>
          <w:sz w:val="36"/>
          <w:szCs w:val="36"/>
        </w:rPr>
        <w:t>Support to help people make informed choices, by providing contact information and advice, and asking about transport home.</w:t>
      </w:r>
    </w:p>
    <w:p w14:paraId="2C57E4A8" w14:textId="0FD9DD9D"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kern w:val="0"/>
          <w:sz w:val="36"/>
          <w:szCs w:val="36"/>
        </w:rPr>
      </w:pPr>
      <w:r w:rsidRPr="00446C40">
        <w:rPr>
          <w:rFonts w:ascii="Poppins-Light" w:hAnsi="Poppins-Light" w:cs="Poppins-Light"/>
          <w:kern w:val="0"/>
          <w:sz w:val="36"/>
          <w:szCs w:val="36"/>
        </w:rPr>
        <w:t>Better signposting to support services, such as voluntary organisations and services that support unpaid carers.</w:t>
      </w:r>
    </w:p>
    <w:p w14:paraId="42EBCB23" w14:textId="22E3D4A6"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kern w:val="0"/>
          <w:sz w:val="36"/>
          <w:szCs w:val="36"/>
        </w:rPr>
      </w:pPr>
      <w:r w:rsidRPr="00446C40">
        <w:rPr>
          <w:rFonts w:ascii="Poppins-Light" w:hAnsi="Poppins-Light" w:cs="Poppins-Light"/>
          <w:kern w:val="0"/>
          <w:sz w:val="36"/>
          <w:szCs w:val="36"/>
        </w:rPr>
        <w:t>Clear responsibility for who will arrange people’s transport home, with dedicated staff to make travel arrangements.</w:t>
      </w:r>
    </w:p>
    <w:p w14:paraId="6ADCC9D7" w14:textId="4DA6D5F6"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kern w:val="0"/>
          <w:sz w:val="36"/>
          <w:szCs w:val="36"/>
        </w:rPr>
      </w:pPr>
      <w:r w:rsidRPr="00446C40">
        <w:rPr>
          <w:rFonts w:ascii="Poppins-Light" w:hAnsi="Poppins-Light" w:cs="Poppins-Light"/>
          <w:kern w:val="0"/>
          <w:sz w:val="36"/>
          <w:szCs w:val="36"/>
        </w:rPr>
        <w:t>Single points of contact for people to use if their condition gets worse.</w:t>
      </w:r>
    </w:p>
    <w:p w14:paraId="33382BED" w14:textId="77777777" w:rsidR="00841BB2" w:rsidRPr="00446C40" w:rsidRDefault="00841BB2" w:rsidP="00841BB2">
      <w:pPr>
        <w:autoSpaceDE w:val="0"/>
        <w:autoSpaceDN w:val="0"/>
        <w:adjustRightInd w:val="0"/>
        <w:spacing w:after="0" w:line="240" w:lineRule="auto"/>
        <w:rPr>
          <w:rFonts w:ascii="Poppins-Light" w:hAnsi="Poppins-Light" w:cs="Poppins-Light"/>
          <w:kern w:val="0"/>
          <w:sz w:val="36"/>
          <w:szCs w:val="36"/>
        </w:rPr>
      </w:pPr>
      <w:r w:rsidRPr="00446C40">
        <w:rPr>
          <w:rFonts w:ascii="Poppins-ExtraBold" w:hAnsi="Poppins-ExtraBold" w:cs="Poppins-ExtraBold"/>
          <w:b/>
          <w:bCs/>
          <w:kern w:val="0"/>
          <w:sz w:val="36"/>
          <w:szCs w:val="36"/>
        </w:rPr>
        <w:lastRenderedPageBreak/>
        <w:t xml:space="preserve">• </w:t>
      </w:r>
      <w:r w:rsidRPr="00446C40">
        <w:rPr>
          <w:rFonts w:ascii="Poppins-Light" w:hAnsi="Poppins-Light" w:cs="Poppins-Light"/>
          <w:kern w:val="0"/>
          <w:sz w:val="36"/>
          <w:szCs w:val="36"/>
        </w:rPr>
        <w:t>Greater involvement of family and carers in decisions about discharge.</w:t>
      </w:r>
    </w:p>
    <w:p w14:paraId="0CF9EF74"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54"/>
          <w:szCs w:val="54"/>
        </w:rPr>
      </w:pPr>
    </w:p>
    <w:p w14:paraId="6B63EC23"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7366E0FD" w14:textId="77777777" w:rsidR="00841BB2" w:rsidRDefault="00841BB2" w:rsidP="00841BB2">
      <w:pPr>
        <w:autoSpaceDE w:val="0"/>
        <w:autoSpaceDN w:val="0"/>
        <w:adjustRightInd w:val="0"/>
        <w:spacing w:after="0" w:line="240" w:lineRule="auto"/>
        <w:rPr>
          <w:rFonts w:ascii="Poppins-SemiBold" w:hAnsi="Poppins-SemiBold" w:cs="Poppins-SemiBold"/>
          <w:b/>
          <w:bCs/>
          <w:kern w:val="0"/>
          <w:sz w:val="237"/>
          <w:szCs w:val="237"/>
        </w:rPr>
      </w:pPr>
    </w:p>
    <w:p w14:paraId="4CD247DD" w14:textId="77777777" w:rsidR="00841BB2" w:rsidRPr="00446C40" w:rsidRDefault="00841BB2" w:rsidP="00446C40">
      <w:pPr>
        <w:pStyle w:val="Heading1"/>
        <w:rPr>
          <w:sz w:val="236"/>
          <w:szCs w:val="236"/>
        </w:rPr>
      </w:pPr>
      <w:r w:rsidRPr="00446C40">
        <w:rPr>
          <w:sz w:val="236"/>
          <w:szCs w:val="236"/>
        </w:rPr>
        <w:lastRenderedPageBreak/>
        <w:t>08</w:t>
      </w:r>
    </w:p>
    <w:p w14:paraId="3A1BD02A" w14:textId="77777777" w:rsidR="00841BB2" w:rsidRPr="00A94FDF" w:rsidRDefault="00841BB2" w:rsidP="00446C40">
      <w:pPr>
        <w:pStyle w:val="Heading1"/>
        <w:rPr>
          <w:szCs w:val="54"/>
        </w:rPr>
      </w:pPr>
      <w:r w:rsidRPr="00A94FDF">
        <w:rPr>
          <w:szCs w:val="54"/>
        </w:rPr>
        <w:t>Health and</w:t>
      </w:r>
      <w:r>
        <w:rPr>
          <w:szCs w:val="54"/>
        </w:rPr>
        <w:t xml:space="preserve"> </w:t>
      </w:r>
      <w:r w:rsidRPr="00A94FDF">
        <w:rPr>
          <w:szCs w:val="54"/>
        </w:rPr>
        <w:t>care in a</w:t>
      </w:r>
      <w:r>
        <w:rPr>
          <w:szCs w:val="54"/>
        </w:rPr>
        <w:t xml:space="preserve"> </w:t>
      </w:r>
      <w:r w:rsidRPr="00A94FDF">
        <w:rPr>
          <w:szCs w:val="54"/>
        </w:rPr>
        <w:t>changing world</w:t>
      </w:r>
    </w:p>
    <w:p w14:paraId="580D9DCB" w14:textId="77777777" w:rsidR="00841BB2" w:rsidRDefault="00841BB2" w:rsidP="00841BB2">
      <w:pPr>
        <w:autoSpaceDE w:val="0"/>
        <w:autoSpaceDN w:val="0"/>
        <w:adjustRightInd w:val="0"/>
        <w:spacing w:after="0" w:line="240" w:lineRule="auto"/>
        <w:rPr>
          <w:rFonts w:ascii="Poppins-Light" w:hAnsi="Poppins-Light" w:cs="Poppins-Light"/>
          <w:kern w:val="0"/>
          <w:sz w:val="32"/>
          <w:szCs w:val="32"/>
        </w:rPr>
      </w:pPr>
    </w:p>
    <w:p w14:paraId="1D6B59FA" w14:textId="77777777" w:rsidR="00841BB2" w:rsidRPr="007647B1" w:rsidRDefault="00841BB2" w:rsidP="00841BB2">
      <w:pPr>
        <w:autoSpaceDE w:val="0"/>
        <w:autoSpaceDN w:val="0"/>
        <w:adjustRightInd w:val="0"/>
        <w:spacing w:after="0" w:line="240" w:lineRule="auto"/>
        <w:rPr>
          <w:rFonts w:ascii="Poppins-Light" w:hAnsi="Poppins-Light" w:cs="Poppins-Light"/>
          <w:kern w:val="0"/>
          <w:sz w:val="36"/>
          <w:szCs w:val="36"/>
        </w:rPr>
      </w:pPr>
      <w:r w:rsidRPr="007647B1">
        <w:rPr>
          <w:rFonts w:ascii="Poppins-Light" w:hAnsi="Poppins-Light" w:cs="Poppins-Light"/>
          <w:kern w:val="0"/>
          <w:sz w:val="36"/>
          <w:szCs w:val="36"/>
        </w:rPr>
        <w:t>The cost of living, a shift to digital technology and the need for accessible information have continued to impact people’s experience of the healthcare system in 2023.</w:t>
      </w:r>
    </w:p>
    <w:p w14:paraId="3A678E82" w14:textId="77777777" w:rsidR="00841BB2" w:rsidRPr="007647B1" w:rsidRDefault="00841BB2" w:rsidP="00841BB2">
      <w:pPr>
        <w:autoSpaceDE w:val="0"/>
        <w:autoSpaceDN w:val="0"/>
        <w:adjustRightInd w:val="0"/>
        <w:spacing w:after="0" w:line="240" w:lineRule="auto"/>
        <w:rPr>
          <w:rFonts w:ascii="Poppins-Light" w:hAnsi="Poppins-Light" w:cs="Poppins-Light"/>
          <w:kern w:val="0"/>
          <w:sz w:val="36"/>
          <w:szCs w:val="36"/>
        </w:rPr>
      </w:pPr>
    </w:p>
    <w:p w14:paraId="31D2DE07" w14:textId="77777777" w:rsidR="00841BB2" w:rsidRPr="007647B1" w:rsidRDefault="00841BB2" w:rsidP="00446C40">
      <w:pPr>
        <w:pStyle w:val="Quote"/>
      </w:pPr>
      <w:r w:rsidRPr="007647B1">
        <w:t xml:space="preserve">“It has become very difficult paying for over-the-counter medicines </w:t>
      </w:r>
      <w:proofErr w:type="gramStart"/>
      <w:r w:rsidRPr="007647B1">
        <w:t>… .</w:t>
      </w:r>
      <w:proofErr w:type="gramEnd"/>
      <w:r w:rsidRPr="007647B1">
        <w:t xml:space="preserve"> Living with chronic pain doesn’t help my quality of life.”</w:t>
      </w:r>
    </w:p>
    <w:p w14:paraId="019C935B" w14:textId="77777777" w:rsidR="00841BB2" w:rsidRPr="007647B1" w:rsidRDefault="00841BB2" w:rsidP="00446C40">
      <w:pPr>
        <w:pStyle w:val="Quote"/>
        <w:rPr>
          <w:rFonts w:ascii="Poppins-Regular" w:hAnsi="Poppins-Regular" w:cs="Poppins-Regular"/>
        </w:rPr>
      </w:pPr>
      <w:r w:rsidRPr="007647B1">
        <w:rPr>
          <w:rFonts w:ascii="Poppins-Regular" w:hAnsi="Poppins-Regular" w:cs="Poppins-Regular"/>
        </w:rPr>
        <w:t>— Story shared with Healthwatch Sheffield</w:t>
      </w:r>
    </w:p>
    <w:p w14:paraId="6ECDB13E" w14:textId="77777777" w:rsidR="00841BB2" w:rsidRPr="007647B1" w:rsidRDefault="00841BB2" w:rsidP="00841BB2">
      <w:pPr>
        <w:autoSpaceDE w:val="0"/>
        <w:autoSpaceDN w:val="0"/>
        <w:adjustRightInd w:val="0"/>
        <w:spacing w:after="0" w:line="240" w:lineRule="auto"/>
        <w:rPr>
          <w:rFonts w:ascii="Poppins-Light" w:hAnsi="Poppins-Light" w:cs="Poppins-Light"/>
          <w:kern w:val="0"/>
          <w:sz w:val="36"/>
          <w:szCs w:val="36"/>
        </w:rPr>
      </w:pPr>
    </w:p>
    <w:p w14:paraId="641597A6" w14:textId="77777777" w:rsidR="00841BB2" w:rsidRPr="007647B1" w:rsidRDefault="00841BB2" w:rsidP="00BA3838">
      <w:pPr>
        <w:pStyle w:val="Heading2"/>
      </w:pPr>
      <w:r w:rsidRPr="007647B1">
        <w:lastRenderedPageBreak/>
        <w:t>Cost of living</w:t>
      </w:r>
    </w:p>
    <w:p w14:paraId="2B67B7E9" w14:textId="77777777" w:rsidR="00841BB2" w:rsidRPr="007647B1"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7647B1">
        <w:rPr>
          <w:rFonts w:ascii="Poppins-SemiBold" w:hAnsi="Poppins-SemiBold" w:cs="Poppins-SemiBold"/>
          <w:b/>
          <w:bCs/>
          <w:color w:val="000000"/>
          <w:kern w:val="0"/>
          <w:sz w:val="36"/>
          <w:szCs w:val="36"/>
        </w:rPr>
        <w:t>In our research into how the cost of living is affecting people’s health choices</w:t>
      </w:r>
      <w:r w:rsidRPr="007647B1">
        <w:rPr>
          <w:rFonts w:ascii="Poppins-SemiBold" w:hAnsi="Poppins-SemiBold" w:cs="Poppins-SemiBold"/>
          <w:b/>
          <w:bCs/>
          <w:color w:val="000000"/>
          <w:kern w:val="0"/>
          <w:sz w:val="36"/>
          <w:szCs w:val="36"/>
          <w:vertAlign w:val="superscript"/>
        </w:rPr>
        <w:t>117</w:t>
      </w:r>
      <w:r w:rsidRPr="007647B1">
        <w:rPr>
          <w:rFonts w:ascii="Poppins-SemiBold" w:hAnsi="Poppins-SemiBold" w:cs="Poppins-SemiBold"/>
          <w:b/>
          <w:bCs/>
          <w:color w:val="000000"/>
          <w:kern w:val="0"/>
          <w:sz w:val="36"/>
          <w:szCs w:val="36"/>
        </w:rPr>
        <w:t>:</w:t>
      </w:r>
    </w:p>
    <w:p w14:paraId="4507421B" w14:textId="77777777" w:rsidR="00841BB2" w:rsidRPr="007647B1"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427FE531" w14:textId="2F73876B"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15% of respondents said they’d avoided going to the dentist because of the cost of checkups or treatment.</w:t>
      </w:r>
    </w:p>
    <w:p w14:paraId="3F886B68" w14:textId="735A2E37"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7% avoided buying over-the-counter medication they normally rely on.</w:t>
      </w:r>
    </w:p>
    <w:p w14:paraId="6F8D501E" w14:textId="2929C080"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5% avoided getting an NHS prescription because of the cost.</w:t>
      </w:r>
    </w:p>
    <w:p w14:paraId="1B4778DA" w14:textId="252F5E57"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6% had avoided booking an NHS appointment because they couldn’t afford the associated costs.</w:t>
      </w:r>
    </w:p>
    <w:p w14:paraId="1FF3F0AE"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C650080"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Over the last year, we’ve continued to hear about the health impact of the rising cost of living. Costs can be a direct barrier to accessing health and care, particularly dentistry and eye care.</w:t>
      </w:r>
    </w:p>
    <w:p w14:paraId="79D11EAA"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7FF778C" w14:textId="04A6B068" w:rsidR="00841BB2" w:rsidRPr="007647B1" w:rsidRDefault="00841BB2" w:rsidP="00446C40">
      <w:pPr>
        <w:pStyle w:val="Quote"/>
      </w:pPr>
      <w:r w:rsidRPr="007647B1">
        <w:t>“My GP advised me to go to the opticians …. I haven’t done this as there’s no way I could</w:t>
      </w:r>
      <w:r w:rsidR="00446C40">
        <w:t xml:space="preserve"> </w:t>
      </w:r>
      <w:r w:rsidRPr="007647B1">
        <w:t>afford glasses.”</w:t>
      </w:r>
    </w:p>
    <w:p w14:paraId="3E9A037C" w14:textId="77777777" w:rsidR="00841BB2" w:rsidRPr="007647B1" w:rsidRDefault="00841BB2" w:rsidP="00446C40">
      <w:pPr>
        <w:pStyle w:val="Quote"/>
        <w:rPr>
          <w:rFonts w:ascii="Poppins-Regular" w:hAnsi="Poppins-Regular" w:cs="Poppins-Regular"/>
        </w:rPr>
      </w:pPr>
      <w:r w:rsidRPr="007647B1">
        <w:rPr>
          <w:rFonts w:ascii="Poppins-Regular" w:hAnsi="Poppins-Regular" w:cs="Poppins-Regular"/>
        </w:rPr>
        <w:lastRenderedPageBreak/>
        <w:t>— Story shared with Healthwatch Hertfordshire</w:t>
      </w:r>
    </w:p>
    <w:p w14:paraId="35848CC8"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39199B3D"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Costs indirectly affect access too, such as through travel costs and phone or internet</w:t>
      </w:r>
      <w:r>
        <w:rPr>
          <w:rFonts w:ascii="Poppins-Light" w:hAnsi="Poppins-Light" w:cs="Poppins-Light"/>
          <w:color w:val="000000"/>
          <w:kern w:val="0"/>
          <w:sz w:val="36"/>
          <w:szCs w:val="36"/>
        </w:rPr>
        <w:t xml:space="preserve"> </w:t>
      </w:r>
      <w:r w:rsidRPr="007647B1">
        <w:rPr>
          <w:rFonts w:ascii="Poppins-Light" w:hAnsi="Poppins-Light" w:cs="Poppins-Light"/>
          <w:color w:val="000000"/>
          <w:kern w:val="0"/>
          <w:sz w:val="36"/>
          <w:szCs w:val="36"/>
        </w:rPr>
        <w:t>bills. People have also told us costs have kept them from activities that help manage health conditions, such as swimming.</w:t>
      </w:r>
    </w:p>
    <w:p w14:paraId="2665510C"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7E303B1"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Our research</w:t>
      </w:r>
      <w:r w:rsidRPr="007647B1">
        <w:rPr>
          <w:rFonts w:ascii="Poppins-Light" w:hAnsi="Poppins-Light" w:cs="Poppins-Light"/>
          <w:color w:val="000000"/>
          <w:kern w:val="0"/>
          <w:sz w:val="36"/>
          <w:szCs w:val="36"/>
          <w:vertAlign w:val="superscript"/>
        </w:rPr>
        <w:t>118</w:t>
      </w:r>
      <w:r w:rsidRPr="007647B1">
        <w:rPr>
          <w:rFonts w:ascii="Poppins-Light" w:hAnsi="Poppins-Light" w:cs="Poppins-Light"/>
          <w:color w:val="000000"/>
          <w:kern w:val="0"/>
          <w:sz w:val="36"/>
          <w:szCs w:val="36"/>
        </w:rPr>
        <w:t xml:space="preserve"> has highlighted the relationship between rising costs and the exacerbation of health inequalities.</w:t>
      </w:r>
    </w:p>
    <w:p w14:paraId="7B1157F7"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368A78C" w14:textId="149373B8"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People on disability benefits are over twice as likely to have avoided their usual over-the-counter medication.</w:t>
      </w:r>
    </w:p>
    <w:p w14:paraId="40F099C6" w14:textId="42976481"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One in five people on means-tested benefits have avoided booking an NHS appointment due to associated costs.</w:t>
      </w:r>
    </w:p>
    <w:p w14:paraId="69481AB1" w14:textId="6196F6E8" w:rsidR="00841BB2" w:rsidRPr="00446C40" w:rsidRDefault="00841BB2" w:rsidP="00446C40">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446C40">
        <w:rPr>
          <w:rFonts w:ascii="Poppins-Light" w:hAnsi="Poppins-Light" w:cs="Poppins-Light"/>
          <w:color w:val="000000"/>
          <w:kern w:val="0"/>
          <w:sz w:val="36"/>
          <w:szCs w:val="36"/>
        </w:rPr>
        <w:t>People aged 18 to 24 are twice as likely to have avoided an NHS appointment due to travel costs.</w:t>
      </w:r>
    </w:p>
    <w:p w14:paraId="0E34E95F"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EE998A9"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 xml:space="preserve">Those in employment or with more financial resources appear to be less impacted. 40% of </w:t>
      </w:r>
      <w:r w:rsidRPr="007647B1">
        <w:rPr>
          <w:rFonts w:ascii="Poppins-Light" w:hAnsi="Poppins-Light" w:cs="Poppins-Light"/>
          <w:color w:val="000000"/>
          <w:kern w:val="0"/>
          <w:sz w:val="36"/>
          <w:szCs w:val="36"/>
        </w:rPr>
        <w:lastRenderedPageBreak/>
        <w:t>people in work that describe themselves as financially ‘very comfortable’ can access free or discounted private GP appointments through work – significantly</w:t>
      </w:r>
      <w:r w:rsidRPr="00016003">
        <w:rPr>
          <w:rFonts w:ascii="Poppins-Light" w:hAnsi="Poppins-Light" w:cs="Poppins-Light"/>
          <w:color w:val="000000"/>
          <w:kern w:val="0"/>
          <w:sz w:val="36"/>
          <w:szCs w:val="36"/>
          <w:vertAlign w:val="superscript"/>
        </w:rPr>
        <w:t>119</w:t>
      </w:r>
      <w:r w:rsidRPr="007647B1">
        <w:rPr>
          <w:rFonts w:ascii="Poppins-Light" w:hAnsi="Poppins-Light" w:cs="Poppins-Light"/>
          <w:color w:val="000000"/>
          <w:kern w:val="0"/>
          <w:sz w:val="36"/>
          <w:szCs w:val="36"/>
        </w:rPr>
        <w:t xml:space="preserve"> more than those describing themselves as ‘really struggling’ (11%).</w:t>
      </w:r>
    </w:p>
    <w:p w14:paraId="02925940"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3769529"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And people in better financial positions are more likely to have access to gyms, exercise equipment or exercise classes through work, helping them live healthier lives</w:t>
      </w:r>
      <w:r w:rsidRPr="00016003">
        <w:rPr>
          <w:rFonts w:ascii="Poppins-Light" w:hAnsi="Poppins-Light" w:cs="Poppins-Light"/>
          <w:color w:val="000000"/>
          <w:kern w:val="0"/>
          <w:sz w:val="36"/>
          <w:szCs w:val="36"/>
          <w:vertAlign w:val="superscript"/>
        </w:rPr>
        <w:t>120</w:t>
      </w:r>
      <w:r w:rsidRPr="007647B1">
        <w:rPr>
          <w:rFonts w:ascii="Poppins-Light" w:hAnsi="Poppins-Light" w:cs="Poppins-Light"/>
          <w:color w:val="000000"/>
          <w:kern w:val="0"/>
          <w:sz w:val="36"/>
          <w:szCs w:val="36"/>
        </w:rPr>
        <w:t>.</w:t>
      </w:r>
    </w:p>
    <w:p w14:paraId="3745267B"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2E20C54"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Polling by The Health Foundation supports our findings</w:t>
      </w:r>
      <w:r w:rsidRPr="00016003">
        <w:rPr>
          <w:rFonts w:ascii="Poppins-Light" w:hAnsi="Poppins-Light" w:cs="Poppins-Light"/>
          <w:color w:val="000000"/>
          <w:kern w:val="0"/>
          <w:sz w:val="36"/>
          <w:szCs w:val="36"/>
          <w:vertAlign w:val="superscript"/>
        </w:rPr>
        <w:t>121</w:t>
      </w:r>
      <w:r w:rsidRPr="007647B1">
        <w:rPr>
          <w:rFonts w:ascii="Poppins-Light" w:hAnsi="Poppins-Light" w:cs="Poppins-Light"/>
          <w:color w:val="000000"/>
          <w:kern w:val="0"/>
          <w:sz w:val="36"/>
          <w:szCs w:val="36"/>
        </w:rPr>
        <w:t>. It found 57% of people think rising costs are a threat to health. Being unable to afford healthy food or to heat their home can directly affect people’s health</w:t>
      </w:r>
      <w:r w:rsidRPr="00016003">
        <w:rPr>
          <w:rFonts w:ascii="Poppins-Light" w:hAnsi="Poppins-Light" w:cs="Poppins-Light"/>
          <w:color w:val="000000"/>
          <w:kern w:val="0"/>
          <w:sz w:val="36"/>
          <w:szCs w:val="36"/>
          <w:vertAlign w:val="superscript"/>
        </w:rPr>
        <w:t>122</w:t>
      </w:r>
      <w:r w:rsidRPr="007647B1">
        <w:rPr>
          <w:rFonts w:ascii="Poppins-Light" w:hAnsi="Poppins-Light" w:cs="Poppins-Light"/>
          <w:color w:val="000000"/>
          <w:kern w:val="0"/>
          <w:sz w:val="36"/>
          <w:szCs w:val="36"/>
        </w:rPr>
        <w:t>. Lack of financial security can also have a substantial effect on mental health, particularly when this leads to homelessness</w:t>
      </w:r>
      <w:r w:rsidRPr="00016003">
        <w:rPr>
          <w:rFonts w:ascii="Poppins-Light" w:hAnsi="Poppins-Light" w:cs="Poppins-Light"/>
          <w:color w:val="000000"/>
          <w:kern w:val="0"/>
          <w:sz w:val="36"/>
          <w:szCs w:val="36"/>
          <w:vertAlign w:val="superscript"/>
        </w:rPr>
        <w:t>123</w:t>
      </w:r>
      <w:r w:rsidRPr="007647B1">
        <w:rPr>
          <w:rFonts w:ascii="Poppins-Light" w:hAnsi="Poppins-Light" w:cs="Poppins-Light"/>
          <w:color w:val="000000"/>
          <w:kern w:val="0"/>
          <w:sz w:val="36"/>
          <w:szCs w:val="36"/>
        </w:rPr>
        <w:t>.</w:t>
      </w:r>
    </w:p>
    <w:p w14:paraId="64FFF5F0" w14:textId="77777777" w:rsidR="00841BB2"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4A8AE91B" w14:textId="77777777" w:rsidR="00841BB2" w:rsidRPr="007647B1" w:rsidRDefault="00841BB2" w:rsidP="00D835F7">
      <w:pPr>
        <w:pStyle w:val="Heading3"/>
      </w:pPr>
      <w:r w:rsidRPr="007647B1">
        <w:t>On the ground</w:t>
      </w:r>
    </w:p>
    <w:p w14:paraId="4E1D8062"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One third of people in Barnsley who local Healthwatch spoke to had to go without essential hygiene or sanitary products</w:t>
      </w:r>
      <w:r w:rsidRPr="00016003">
        <w:rPr>
          <w:rFonts w:ascii="Poppins-Light" w:hAnsi="Poppins-Light" w:cs="Poppins-Light"/>
          <w:color w:val="000000"/>
          <w:kern w:val="0"/>
          <w:sz w:val="36"/>
          <w:szCs w:val="36"/>
          <w:vertAlign w:val="superscript"/>
        </w:rPr>
        <w:t>124</w:t>
      </w:r>
      <w:r w:rsidRPr="007647B1">
        <w:rPr>
          <w:rFonts w:ascii="Poppins-Light" w:hAnsi="Poppins-Light" w:cs="Poppins-Light"/>
          <w:color w:val="000000"/>
          <w:kern w:val="0"/>
          <w:sz w:val="36"/>
          <w:szCs w:val="36"/>
        </w:rPr>
        <w:t>.</w:t>
      </w:r>
    </w:p>
    <w:p w14:paraId="5CD305B1"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68E4C31" w14:textId="77777777" w:rsidR="00841BB2" w:rsidRPr="007647B1" w:rsidRDefault="00841BB2" w:rsidP="00446C40">
      <w:pPr>
        <w:pStyle w:val="Quote"/>
      </w:pPr>
      <w:r w:rsidRPr="007647B1">
        <w:lastRenderedPageBreak/>
        <w:t xml:space="preserve">“My daughter has started her </w:t>
      </w:r>
      <w:proofErr w:type="gramStart"/>
      <w:r w:rsidRPr="007647B1">
        <w:t>period</w:t>
      </w:r>
      <w:proofErr w:type="gramEnd"/>
      <w:r w:rsidRPr="007647B1">
        <w:t xml:space="preserve"> and I am not in a position to be able to buy her products.”</w:t>
      </w:r>
    </w:p>
    <w:p w14:paraId="3C0DB510" w14:textId="77777777" w:rsidR="00841BB2" w:rsidRPr="007647B1" w:rsidRDefault="00841BB2" w:rsidP="00446C40">
      <w:pPr>
        <w:pStyle w:val="Quote"/>
        <w:rPr>
          <w:rFonts w:ascii="Poppins-Regular" w:hAnsi="Poppins-Regular" w:cs="Poppins-Regular"/>
        </w:rPr>
      </w:pPr>
      <w:r w:rsidRPr="007647B1">
        <w:rPr>
          <w:rFonts w:ascii="Poppins-Regular" w:hAnsi="Poppins-Regular" w:cs="Poppins-Regular"/>
        </w:rPr>
        <w:t>—Story shared with Healthwatch Barnsley</w:t>
      </w:r>
    </w:p>
    <w:p w14:paraId="74E808AA"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04A16A82"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In partnership with the local council, Healthwatch Barnsley helped distribute hygiene</w:t>
      </w:r>
      <w:r>
        <w:rPr>
          <w:rFonts w:ascii="Poppins-Light" w:hAnsi="Poppins-Light" w:cs="Poppins-Light"/>
          <w:color w:val="000000"/>
          <w:kern w:val="0"/>
          <w:sz w:val="36"/>
          <w:szCs w:val="36"/>
        </w:rPr>
        <w:t xml:space="preserve"> </w:t>
      </w:r>
      <w:r w:rsidRPr="007647B1">
        <w:rPr>
          <w:rFonts w:ascii="Poppins-Light" w:hAnsi="Poppins-Light" w:cs="Poppins-Light"/>
          <w:color w:val="000000"/>
          <w:kern w:val="0"/>
          <w:sz w:val="36"/>
          <w:szCs w:val="36"/>
        </w:rPr>
        <w:t>packs to those experiencing this problem.</w:t>
      </w:r>
    </w:p>
    <w:p w14:paraId="3F7F9D5F"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DC51C6E" w14:textId="77777777" w:rsidR="00841BB2" w:rsidRPr="008F7822" w:rsidRDefault="00841BB2" w:rsidP="00D835F7">
      <w:pPr>
        <w:pStyle w:val="Heading3"/>
      </w:pPr>
      <w:r w:rsidRPr="008F7822">
        <w:t>Our calls for change</w:t>
      </w:r>
    </w:p>
    <w:p w14:paraId="2DE0766A"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We want action to help ensure those who are most financially disadvantaged get the care they need.</w:t>
      </w:r>
    </w:p>
    <w:p w14:paraId="172B7ACE"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A12F072"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7647B1">
        <w:rPr>
          <w:rFonts w:ascii="Poppins-Light" w:hAnsi="Poppins-Light" w:cs="Poppins-Light"/>
          <w:color w:val="000000"/>
          <w:kern w:val="0"/>
          <w:sz w:val="36"/>
          <w:szCs w:val="36"/>
        </w:rPr>
        <w:t xml:space="preserve">The </w:t>
      </w:r>
      <w:proofErr w:type="gramStart"/>
      <w:r w:rsidRPr="007647B1">
        <w:rPr>
          <w:rFonts w:ascii="Poppins-Light" w:hAnsi="Poppins-Light" w:cs="Poppins-Light"/>
          <w:color w:val="000000"/>
          <w:kern w:val="0"/>
          <w:sz w:val="36"/>
          <w:szCs w:val="36"/>
        </w:rPr>
        <w:t>cost of living</w:t>
      </w:r>
      <w:proofErr w:type="gramEnd"/>
      <w:r w:rsidRPr="007647B1">
        <w:rPr>
          <w:rFonts w:ascii="Poppins-Light" w:hAnsi="Poppins-Light" w:cs="Poppins-Light"/>
          <w:color w:val="000000"/>
          <w:kern w:val="0"/>
          <w:sz w:val="36"/>
          <w:szCs w:val="36"/>
        </w:rPr>
        <w:t xml:space="preserve"> crisis continues to affect people’s access and care, as well as the things that help them live healthy lives.</w:t>
      </w:r>
    </w:p>
    <w:p w14:paraId="439F4DC9" w14:textId="77777777" w:rsidR="00841BB2" w:rsidRPr="007647B1"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177E1F9" w14:textId="77777777" w:rsidR="00841BB2" w:rsidRPr="007647B1"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7647B1">
        <w:rPr>
          <w:rFonts w:ascii="Poppins-Bold" w:hAnsi="Poppins-Bold" w:cs="Poppins-Bold"/>
          <w:b/>
          <w:bCs/>
          <w:color w:val="004F6C"/>
          <w:kern w:val="0"/>
          <w:sz w:val="36"/>
          <w:szCs w:val="36"/>
        </w:rPr>
        <w:t>We’re calling for:</w:t>
      </w:r>
    </w:p>
    <w:p w14:paraId="7F24F202" w14:textId="77777777" w:rsidR="00841BB2" w:rsidRPr="00B647DD" w:rsidRDefault="00841BB2" w:rsidP="00841BB2">
      <w:pPr>
        <w:autoSpaceDE w:val="0"/>
        <w:autoSpaceDN w:val="0"/>
        <w:adjustRightInd w:val="0"/>
        <w:spacing w:after="0" w:line="240" w:lineRule="auto"/>
        <w:rPr>
          <w:rFonts w:ascii="Poppins-Light" w:hAnsi="Poppins-Light" w:cs="Poppins-Light"/>
          <w:kern w:val="0"/>
          <w:sz w:val="20"/>
          <w:szCs w:val="20"/>
        </w:rPr>
      </w:pPr>
      <w:r w:rsidRPr="00B647DD">
        <w:rPr>
          <w:rFonts w:ascii="Poppins-ExtraBold" w:hAnsi="Poppins-ExtraBold" w:cs="Poppins-ExtraBold"/>
          <w:b/>
          <w:bCs/>
          <w:kern w:val="0"/>
          <w:sz w:val="57"/>
          <w:szCs w:val="57"/>
        </w:rPr>
        <w:t xml:space="preserve">1 </w:t>
      </w:r>
      <w:r w:rsidRPr="00B647DD">
        <w:rPr>
          <w:rFonts w:ascii="Poppins-Light" w:hAnsi="Poppins-Light" w:cs="Poppins-Light"/>
          <w:kern w:val="0"/>
          <w:sz w:val="36"/>
          <w:szCs w:val="36"/>
        </w:rPr>
        <w:t>Over-the-counter medications to be offered on prescription for patients eligible for free prescriptions, and for those struggling financially who pre-pay for prescriptions.</w:t>
      </w:r>
    </w:p>
    <w:p w14:paraId="47652DCA" w14:textId="77777777" w:rsidR="00841BB2" w:rsidRPr="00B647DD" w:rsidRDefault="00841BB2" w:rsidP="00841BB2">
      <w:pPr>
        <w:autoSpaceDE w:val="0"/>
        <w:autoSpaceDN w:val="0"/>
        <w:adjustRightInd w:val="0"/>
        <w:spacing w:after="0" w:line="240" w:lineRule="auto"/>
        <w:rPr>
          <w:rFonts w:ascii="Poppins-Light" w:hAnsi="Poppins-Light" w:cs="Poppins-Light"/>
          <w:kern w:val="0"/>
          <w:sz w:val="20"/>
          <w:szCs w:val="20"/>
        </w:rPr>
      </w:pPr>
      <w:r w:rsidRPr="00B647DD">
        <w:rPr>
          <w:rFonts w:ascii="Poppins-ExtraBold" w:hAnsi="Poppins-ExtraBold" w:cs="Poppins-ExtraBold"/>
          <w:b/>
          <w:bCs/>
          <w:kern w:val="0"/>
          <w:sz w:val="57"/>
          <w:szCs w:val="57"/>
        </w:rPr>
        <w:lastRenderedPageBreak/>
        <w:t xml:space="preserve">2 </w:t>
      </w:r>
      <w:r w:rsidRPr="00B647DD">
        <w:rPr>
          <w:rFonts w:ascii="Poppins-Light" w:hAnsi="Poppins-Light" w:cs="Poppins-Light"/>
          <w:kern w:val="0"/>
          <w:sz w:val="36"/>
          <w:szCs w:val="36"/>
        </w:rPr>
        <w:t>Clearer information about annual and pre-pay prescription options.</w:t>
      </w:r>
    </w:p>
    <w:p w14:paraId="0F9A69FD" w14:textId="77777777" w:rsidR="00841BB2" w:rsidRPr="00B647DD" w:rsidRDefault="00841BB2" w:rsidP="00841BB2">
      <w:pPr>
        <w:autoSpaceDE w:val="0"/>
        <w:autoSpaceDN w:val="0"/>
        <w:adjustRightInd w:val="0"/>
        <w:spacing w:after="0" w:line="240" w:lineRule="auto"/>
        <w:rPr>
          <w:rFonts w:ascii="Poppins-Light" w:hAnsi="Poppins-Light" w:cs="Poppins-Light"/>
          <w:kern w:val="0"/>
          <w:sz w:val="20"/>
          <w:szCs w:val="20"/>
        </w:rPr>
      </w:pPr>
      <w:r w:rsidRPr="00B647DD">
        <w:rPr>
          <w:rFonts w:ascii="Poppins-ExtraBold" w:hAnsi="Poppins-ExtraBold" w:cs="Poppins-ExtraBold"/>
          <w:b/>
          <w:bCs/>
          <w:kern w:val="0"/>
          <w:sz w:val="57"/>
          <w:szCs w:val="57"/>
        </w:rPr>
        <w:t xml:space="preserve">3 </w:t>
      </w:r>
      <w:r w:rsidRPr="00B647DD">
        <w:rPr>
          <w:rFonts w:ascii="Poppins-Light" w:hAnsi="Poppins-Light" w:cs="Poppins-Light"/>
          <w:kern w:val="0"/>
          <w:sz w:val="36"/>
          <w:szCs w:val="36"/>
        </w:rPr>
        <w:t xml:space="preserve">NHS England to restart their review of the health travel costs </w:t>
      </w:r>
      <w:proofErr w:type="gramStart"/>
      <w:r w:rsidRPr="00B647DD">
        <w:rPr>
          <w:rFonts w:ascii="Poppins-Light" w:hAnsi="Poppins-Light" w:cs="Poppins-Light"/>
          <w:kern w:val="0"/>
          <w:sz w:val="36"/>
          <w:szCs w:val="36"/>
        </w:rPr>
        <w:t>scheme, and</w:t>
      </w:r>
      <w:proofErr w:type="gramEnd"/>
      <w:r w:rsidRPr="00B647DD">
        <w:rPr>
          <w:rFonts w:ascii="Poppins-Light" w:hAnsi="Poppins-Light" w:cs="Poppins-Light"/>
          <w:kern w:val="0"/>
          <w:sz w:val="36"/>
          <w:szCs w:val="36"/>
        </w:rPr>
        <w:t xml:space="preserve"> introduce a reimbursement scheme that covers travel to primary care appointments.</w:t>
      </w:r>
    </w:p>
    <w:p w14:paraId="31E0CCF4" w14:textId="77777777" w:rsidR="00841BB2" w:rsidRPr="00B647DD" w:rsidRDefault="00841BB2" w:rsidP="00841BB2">
      <w:pPr>
        <w:autoSpaceDE w:val="0"/>
        <w:autoSpaceDN w:val="0"/>
        <w:adjustRightInd w:val="0"/>
        <w:spacing w:after="0" w:line="240" w:lineRule="auto"/>
        <w:rPr>
          <w:rFonts w:ascii="Poppins-Light" w:hAnsi="Poppins-Light" w:cs="Poppins-Light"/>
          <w:kern w:val="0"/>
          <w:sz w:val="20"/>
          <w:szCs w:val="20"/>
        </w:rPr>
      </w:pPr>
      <w:r w:rsidRPr="00B647DD">
        <w:rPr>
          <w:rFonts w:ascii="Poppins-ExtraBold" w:hAnsi="Poppins-ExtraBold" w:cs="Poppins-ExtraBold"/>
          <w:b/>
          <w:bCs/>
          <w:kern w:val="0"/>
          <w:sz w:val="57"/>
          <w:szCs w:val="57"/>
        </w:rPr>
        <w:t xml:space="preserve">4 </w:t>
      </w:r>
      <w:r w:rsidRPr="00B647DD">
        <w:rPr>
          <w:rFonts w:ascii="Poppins-Light" w:hAnsi="Poppins-Light" w:cs="Poppins-Light"/>
          <w:kern w:val="0"/>
          <w:sz w:val="36"/>
          <w:szCs w:val="36"/>
        </w:rPr>
        <w:t>Inclusion of GP phone numbers in the freephone service.</w:t>
      </w:r>
    </w:p>
    <w:p w14:paraId="18236F68" w14:textId="77777777" w:rsidR="00841BB2" w:rsidRPr="00B647DD" w:rsidRDefault="00841BB2" w:rsidP="00841BB2">
      <w:pPr>
        <w:autoSpaceDE w:val="0"/>
        <w:autoSpaceDN w:val="0"/>
        <w:adjustRightInd w:val="0"/>
        <w:spacing w:after="0" w:line="240" w:lineRule="auto"/>
        <w:rPr>
          <w:rFonts w:ascii="Poppins-Light" w:hAnsi="Poppins-Light" w:cs="Poppins-Light"/>
          <w:kern w:val="0"/>
          <w:sz w:val="20"/>
          <w:szCs w:val="20"/>
        </w:rPr>
      </w:pPr>
      <w:r w:rsidRPr="00B647DD">
        <w:rPr>
          <w:rFonts w:ascii="Poppins-ExtraBold" w:hAnsi="Poppins-ExtraBold" w:cs="Poppins-ExtraBold"/>
          <w:b/>
          <w:bCs/>
          <w:kern w:val="0"/>
          <w:sz w:val="57"/>
          <w:szCs w:val="57"/>
        </w:rPr>
        <w:t xml:space="preserve">5 </w:t>
      </w:r>
      <w:r w:rsidRPr="00B647DD">
        <w:rPr>
          <w:rFonts w:ascii="Poppins-Light" w:hAnsi="Poppins-Light" w:cs="Poppins-Light"/>
          <w:kern w:val="0"/>
          <w:sz w:val="36"/>
          <w:szCs w:val="36"/>
        </w:rPr>
        <w:t>Healthcare benefits that keep pace with inflation in real terms.</w:t>
      </w:r>
    </w:p>
    <w:p w14:paraId="22759631" w14:textId="77777777" w:rsidR="00841BB2" w:rsidRPr="00B647DD" w:rsidRDefault="00841BB2" w:rsidP="00841BB2">
      <w:pPr>
        <w:autoSpaceDE w:val="0"/>
        <w:autoSpaceDN w:val="0"/>
        <w:adjustRightInd w:val="0"/>
        <w:spacing w:after="0" w:line="240" w:lineRule="auto"/>
        <w:rPr>
          <w:rFonts w:ascii="Poppins-Light" w:hAnsi="Poppins-Light" w:cs="Poppins-Light"/>
          <w:kern w:val="0"/>
          <w:sz w:val="20"/>
          <w:szCs w:val="20"/>
        </w:rPr>
      </w:pPr>
      <w:r w:rsidRPr="00B647DD">
        <w:rPr>
          <w:rFonts w:ascii="Poppins-ExtraBold" w:hAnsi="Poppins-ExtraBold" w:cs="Poppins-ExtraBold"/>
          <w:b/>
          <w:bCs/>
          <w:kern w:val="0"/>
          <w:sz w:val="57"/>
          <w:szCs w:val="57"/>
        </w:rPr>
        <w:t xml:space="preserve">6 </w:t>
      </w:r>
      <w:r w:rsidRPr="00B647DD">
        <w:rPr>
          <w:rFonts w:ascii="Poppins-Light" w:hAnsi="Poppins-Light" w:cs="Poppins-Light"/>
          <w:kern w:val="0"/>
          <w:sz w:val="36"/>
          <w:szCs w:val="36"/>
        </w:rPr>
        <w:t>Extended Statutory Sick Pay for those on NHS waiting lists.</w:t>
      </w:r>
    </w:p>
    <w:p w14:paraId="140F8C20"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32"/>
          <w:szCs w:val="32"/>
        </w:rPr>
      </w:pPr>
    </w:p>
    <w:p w14:paraId="7E280630"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027F80A4"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19D8BD94"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78BD1D16"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663B92CB"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1577CA58"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50636A2D"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723ADECE" w14:textId="77777777" w:rsidR="00462D3B" w:rsidRDefault="00462D3B" w:rsidP="00841BB2">
      <w:pPr>
        <w:autoSpaceDE w:val="0"/>
        <w:autoSpaceDN w:val="0"/>
        <w:adjustRightInd w:val="0"/>
        <w:spacing w:after="0" w:line="240" w:lineRule="auto"/>
        <w:rPr>
          <w:rFonts w:ascii="Poppins-Bold" w:hAnsi="Poppins-Bold" w:cs="Poppins-Bold"/>
          <w:b/>
          <w:bCs/>
          <w:color w:val="E83E98"/>
          <w:kern w:val="0"/>
          <w:sz w:val="32"/>
          <w:szCs w:val="32"/>
        </w:rPr>
      </w:pPr>
    </w:p>
    <w:p w14:paraId="337F758D" w14:textId="77777777" w:rsidR="00841BB2" w:rsidRPr="00DF5046" w:rsidRDefault="00841BB2" w:rsidP="00D835F7">
      <w:pPr>
        <w:pStyle w:val="Heading2"/>
      </w:pPr>
      <w:r w:rsidRPr="00DF5046">
        <w:lastRenderedPageBreak/>
        <w:t>Digital transformation</w:t>
      </w:r>
    </w:p>
    <w:p w14:paraId="3BCD7877" w14:textId="77777777" w:rsidR="00841BB2" w:rsidRPr="00DF5046"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DF5046">
        <w:rPr>
          <w:rFonts w:ascii="Poppins-SemiBold" w:hAnsi="Poppins-SemiBold" w:cs="Poppins-SemiBold"/>
          <w:b/>
          <w:bCs/>
          <w:color w:val="000000"/>
          <w:kern w:val="0"/>
          <w:sz w:val="36"/>
          <w:szCs w:val="36"/>
        </w:rPr>
        <w:t xml:space="preserve">Over the last year, the NHS has </w:t>
      </w:r>
      <w:proofErr w:type="gramStart"/>
      <w:r w:rsidRPr="00DF5046">
        <w:rPr>
          <w:rFonts w:ascii="Poppins-SemiBold" w:hAnsi="Poppins-SemiBold" w:cs="Poppins-SemiBold"/>
          <w:b/>
          <w:bCs/>
          <w:color w:val="000000"/>
          <w:kern w:val="0"/>
          <w:sz w:val="36"/>
          <w:szCs w:val="36"/>
        </w:rPr>
        <w:t>continued on</w:t>
      </w:r>
      <w:proofErr w:type="gramEnd"/>
      <w:r w:rsidRPr="00DF5046">
        <w:rPr>
          <w:rFonts w:ascii="Poppins-SemiBold" w:hAnsi="Poppins-SemiBold" w:cs="Poppins-SemiBold"/>
          <w:b/>
          <w:bCs/>
          <w:color w:val="000000"/>
          <w:kern w:val="0"/>
          <w:sz w:val="36"/>
          <w:szCs w:val="36"/>
        </w:rPr>
        <w:t xml:space="preserve"> the path set out in the Long Term Plan</w:t>
      </w:r>
      <w:r w:rsidRPr="00DF5046">
        <w:rPr>
          <w:rFonts w:ascii="Poppins-SemiBold" w:hAnsi="Poppins-SemiBold" w:cs="Poppins-SemiBold"/>
          <w:b/>
          <w:bCs/>
          <w:color w:val="000000"/>
          <w:kern w:val="0"/>
          <w:sz w:val="36"/>
          <w:szCs w:val="36"/>
          <w:vertAlign w:val="superscript"/>
        </w:rPr>
        <w:t>125</w:t>
      </w:r>
      <w:r w:rsidRPr="00DF5046">
        <w:rPr>
          <w:rFonts w:ascii="Poppins-SemiBold" w:hAnsi="Poppins-SemiBold" w:cs="Poppins-SemiBold"/>
          <w:b/>
          <w:bCs/>
          <w:color w:val="000000"/>
          <w:kern w:val="0"/>
          <w:sz w:val="36"/>
          <w:szCs w:val="36"/>
        </w:rPr>
        <w:t>. This outlined a vision for digital technologies to play a central role in preventing and managing ill health.</w:t>
      </w:r>
    </w:p>
    <w:p w14:paraId="549349B1" w14:textId="77777777" w:rsidR="00841BB2" w:rsidRPr="00DF5046"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317EEAB0"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We’ve seen upwards trends</w:t>
      </w:r>
      <w:r w:rsidRPr="00DF5046">
        <w:rPr>
          <w:rFonts w:ascii="Poppins-Light" w:hAnsi="Poppins-Light" w:cs="Poppins-Light"/>
          <w:color w:val="000000"/>
          <w:kern w:val="0"/>
          <w:sz w:val="36"/>
          <w:szCs w:val="36"/>
          <w:vertAlign w:val="superscript"/>
        </w:rPr>
        <w:t>126</w:t>
      </w:r>
      <w:r w:rsidRPr="00DF5046">
        <w:rPr>
          <w:rFonts w:ascii="Poppins-Light" w:hAnsi="Poppins-Light" w:cs="Poppins-Light"/>
          <w:color w:val="000000"/>
          <w:kern w:val="0"/>
          <w:sz w:val="36"/>
          <w:szCs w:val="36"/>
        </w:rPr>
        <w:t xml:space="preserve"> in people using the NHS app to book GP appointments and order repeat prescriptions. Around 4.3m people</w:t>
      </w:r>
      <w:r w:rsidRPr="00DF5046">
        <w:rPr>
          <w:rFonts w:ascii="Poppins-Light" w:hAnsi="Poppins-Light" w:cs="Poppins-Light"/>
          <w:color w:val="000000"/>
          <w:kern w:val="0"/>
          <w:sz w:val="36"/>
          <w:szCs w:val="36"/>
          <w:vertAlign w:val="superscript"/>
        </w:rPr>
        <w:t>127</w:t>
      </w:r>
      <w:r w:rsidRPr="00DF5046">
        <w:rPr>
          <w:rFonts w:ascii="Poppins-Light" w:hAnsi="Poppins-Light" w:cs="Poppins-Light"/>
          <w:color w:val="000000"/>
          <w:kern w:val="0"/>
          <w:sz w:val="36"/>
          <w:szCs w:val="36"/>
        </w:rPr>
        <w:t xml:space="preserve"> are using the app every month. </w:t>
      </w:r>
    </w:p>
    <w:p w14:paraId="6CFE1E2D"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BD8A60C"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Public feedback has highlighted ways that digital technology is benefiting people’s health and wellbeing. We’ve heard from people who are visiting their GP less, because they’re using at</w:t>
      </w:r>
      <w:r w:rsidRPr="00DF5046">
        <w:rPr>
          <w:rFonts w:ascii="Times New Roman" w:hAnsi="Times New Roman" w:cs="Times New Roman"/>
          <w:color w:val="000000"/>
          <w:kern w:val="0"/>
          <w:sz w:val="36"/>
          <w:szCs w:val="36"/>
        </w:rPr>
        <w:t>‑</w:t>
      </w:r>
      <w:r w:rsidRPr="00DF5046">
        <w:rPr>
          <w:rFonts w:ascii="Poppins-Light" w:hAnsi="Poppins-Light" w:cs="Poppins-Light"/>
          <w:color w:val="000000"/>
          <w:kern w:val="0"/>
          <w:sz w:val="36"/>
          <w:szCs w:val="36"/>
        </w:rPr>
        <w:t>home monitoring. They’ve also shared how technology can provide flexibility that makes it easier and more convenient to access help.</w:t>
      </w:r>
    </w:p>
    <w:p w14:paraId="71670461"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81FFE58" w14:textId="77777777" w:rsidR="00841BB2" w:rsidRPr="00DF5046" w:rsidRDefault="00841BB2" w:rsidP="00D835F7">
      <w:pPr>
        <w:pStyle w:val="Quote"/>
      </w:pPr>
      <w:r w:rsidRPr="00DF5046">
        <w:t>“I made an appointment via [eConsult]. The system allowed me to</w:t>
      </w:r>
      <w:r>
        <w:t xml:space="preserve"> </w:t>
      </w:r>
      <w:r w:rsidRPr="00DF5046">
        <w:t>upload photos of the problem … lead[</w:t>
      </w:r>
      <w:proofErr w:type="spellStart"/>
      <w:r w:rsidRPr="00DF5046">
        <w:t>ing</w:t>
      </w:r>
      <w:proofErr w:type="spellEnd"/>
      <w:r w:rsidRPr="00DF5046">
        <w:t>] to me being referred … very quickly.”</w:t>
      </w:r>
    </w:p>
    <w:p w14:paraId="1E6D283F" w14:textId="77777777" w:rsidR="00841BB2" w:rsidRPr="005D783A" w:rsidRDefault="00841BB2" w:rsidP="00D835F7">
      <w:pPr>
        <w:pStyle w:val="Quote"/>
        <w:rPr>
          <w:rFonts w:ascii="Poppins-Regular" w:hAnsi="Poppins-Regular" w:cs="Poppins-Regular"/>
        </w:rPr>
      </w:pPr>
      <w:r w:rsidRPr="00DF5046">
        <w:rPr>
          <w:rFonts w:ascii="Poppins-Regular" w:hAnsi="Poppins-Regular" w:cs="Poppins-Regular"/>
        </w:rPr>
        <w:lastRenderedPageBreak/>
        <w:t>— Story shared with Healthwatch Knowsley</w:t>
      </w:r>
    </w:p>
    <w:p w14:paraId="5CADCE27"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2CAA322"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But feedback around online consultation and booking services remains mixed, with access tools being switched off by GP practices, and frustrations when technology doesn’t work.</w:t>
      </w:r>
    </w:p>
    <w:p w14:paraId="02E11796"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10528CDE" w14:textId="77777777" w:rsidR="00841BB2" w:rsidRPr="00DF5046" w:rsidRDefault="00841BB2" w:rsidP="00D835F7">
      <w:pPr>
        <w:pStyle w:val="Quote"/>
      </w:pPr>
      <w:r w:rsidRPr="00DF5046">
        <w:t>“[They] Just constantly send you round in circles for appointments. You try online and it doesn’t let you. You try the link they send … and it doesn’t work. … I can only imagine how hard this must seem for someone that isn’t technology</w:t>
      </w:r>
      <w:r w:rsidRPr="00DF5046">
        <w:rPr>
          <w:rFonts w:ascii="Times New Roman" w:hAnsi="Times New Roman" w:cs="Times New Roman"/>
        </w:rPr>
        <w:t>‑</w:t>
      </w:r>
      <w:r w:rsidRPr="00DF5046">
        <w:t>wise.”</w:t>
      </w:r>
    </w:p>
    <w:p w14:paraId="49F2DD0B" w14:textId="77777777" w:rsidR="00841BB2" w:rsidRPr="00DF5046" w:rsidRDefault="00841BB2" w:rsidP="00D835F7">
      <w:pPr>
        <w:pStyle w:val="Quote"/>
        <w:rPr>
          <w:rFonts w:ascii="Poppins-Regular" w:hAnsi="Poppins-Regular" w:cs="Poppins-Regular"/>
        </w:rPr>
      </w:pPr>
      <w:r w:rsidRPr="00DF5046">
        <w:rPr>
          <w:rFonts w:ascii="Poppins-Regular" w:hAnsi="Poppins-Regular" w:cs="Poppins-Regular"/>
        </w:rPr>
        <w:t>— Story shared with Healthwatch Tower Hamlets</w:t>
      </w:r>
    </w:p>
    <w:p w14:paraId="0516C8EA"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6266B49"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People have continued to share stories about digital exclusion, and concerns about having to use technology they don’t understand.</w:t>
      </w:r>
    </w:p>
    <w:p w14:paraId="1AEEA4CA"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034A7FB" w14:textId="77777777" w:rsidR="00841BB2" w:rsidRPr="00DF5046" w:rsidRDefault="00841BB2" w:rsidP="00D835F7">
      <w:pPr>
        <w:pStyle w:val="Quote"/>
      </w:pPr>
      <w:r w:rsidRPr="00DF5046">
        <w:t>“When I phone up for an appointment, I’m told there are no appointments. I struggle with technology and have no help.”</w:t>
      </w:r>
    </w:p>
    <w:p w14:paraId="0F1D36C8" w14:textId="77777777" w:rsidR="00841BB2" w:rsidRPr="00DF5046" w:rsidRDefault="00841BB2" w:rsidP="00D835F7">
      <w:pPr>
        <w:pStyle w:val="Quote"/>
        <w:rPr>
          <w:rFonts w:ascii="Poppins-Regular" w:hAnsi="Poppins-Regular" w:cs="Poppins-Regular"/>
        </w:rPr>
      </w:pPr>
      <w:r w:rsidRPr="00DF5046">
        <w:rPr>
          <w:rFonts w:ascii="Poppins-Regular" w:hAnsi="Poppins-Regular" w:cs="Poppins-Regular"/>
        </w:rPr>
        <w:lastRenderedPageBreak/>
        <w:t>— Story shared with Healthwatch Lancashire</w:t>
      </w:r>
    </w:p>
    <w:p w14:paraId="6ECB4E07" w14:textId="77777777" w:rsidR="00841BB2" w:rsidRPr="00DF5046"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087D454D"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Our insight shows that older people, people with sensory impairments, people that speak little or no English, and people on low incomes continue to be at risk of digital exclusion.</w:t>
      </w:r>
    </w:p>
    <w:p w14:paraId="48D85E09" w14:textId="77777777" w:rsidR="00841BB2" w:rsidRPr="00DF5046"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2F9C488D" w14:textId="77777777" w:rsidR="00841BB2" w:rsidRPr="00DF5046" w:rsidRDefault="00841BB2" w:rsidP="00D835F7">
      <w:pPr>
        <w:pStyle w:val="Heading3"/>
      </w:pPr>
      <w:r w:rsidRPr="00DF5046">
        <w:t>On the ground</w:t>
      </w:r>
    </w:p>
    <w:p w14:paraId="1998156D"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 xml:space="preserve">Over 500 people shared their experiences and views on digital exclusion with </w:t>
      </w:r>
      <w:proofErr w:type="gramStart"/>
      <w:r w:rsidRPr="00DF5046">
        <w:rPr>
          <w:rFonts w:ascii="Poppins-Light" w:hAnsi="Poppins-Light" w:cs="Poppins-Light"/>
          <w:color w:val="000000"/>
          <w:kern w:val="0"/>
          <w:sz w:val="36"/>
          <w:szCs w:val="36"/>
        </w:rPr>
        <w:t>Healthwatch</w:t>
      </w:r>
      <w:proofErr w:type="gramEnd"/>
    </w:p>
    <w:p w14:paraId="7A7AC605" w14:textId="01B89842"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North Tyneside. They found</w:t>
      </w:r>
      <w:r w:rsidRPr="005D783A">
        <w:rPr>
          <w:rFonts w:ascii="Poppins-Light" w:hAnsi="Poppins-Light" w:cs="Poppins-Light"/>
          <w:color w:val="000000"/>
          <w:kern w:val="0"/>
          <w:sz w:val="36"/>
          <w:szCs w:val="36"/>
          <w:vertAlign w:val="superscript"/>
        </w:rPr>
        <w:t>128</w:t>
      </w:r>
      <w:r w:rsidRPr="00DF5046">
        <w:rPr>
          <w:rFonts w:ascii="Poppins-Light" w:hAnsi="Poppins-Light" w:cs="Poppins-Light"/>
          <w:color w:val="000000"/>
          <w:kern w:val="0"/>
          <w:sz w:val="36"/>
          <w:szCs w:val="36"/>
        </w:rPr>
        <w:t xml:space="preserve"> most people struggle with technology at some point, regardless of age, level of skill or confidence. Those who needed help feel technology is leaving them behind. And the cost of getting online can be a limiting factor.</w:t>
      </w:r>
    </w:p>
    <w:p w14:paraId="530B9C56"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F796615" w14:textId="77777777" w:rsidR="00841BB2" w:rsidRPr="006E4FB4" w:rsidRDefault="00841BB2" w:rsidP="00D835F7">
      <w:pPr>
        <w:pStyle w:val="Heading3"/>
      </w:pPr>
      <w:r w:rsidRPr="006E4FB4">
        <w:t>Our calls for change</w:t>
      </w:r>
    </w:p>
    <w:p w14:paraId="6F4E2179"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DF5046">
        <w:rPr>
          <w:rFonts w:ascii="Poppins-Light" w:hAnsi="Poppins-Light" w:cs="Poppins-Light"/>
          <w:color w:val="000000"/>
          <w:kern w:val="0"/>
          <w:sz w:val="36"/>
          <w:szCs w:val="36"/>
        </w:rPr>
        <w:t xml:space="preserve">Patients want digital systems that work for them and make accessing services easier. Some people also want help to use new systems if they lack the skills. People also want the choice to still </w:t>
      </w:r>
      <w:r w:rsidRPr="00DF5046">
        <w:rPr>
          <w:rFonts w:ascii="Poppins-Light" w:hAnsi="Poppins-Light" w:cs="Poppins-Light"/>
          <w:color w:val="000000"/>
          <w:kern w:val="0"/>
          <w:sz w:val="36"/>
          <w:szCs w:val="36"/>
        </w:rPr>
        <w:lastRenderedPageBreak/>
        <w:t>speak to or see professionals if they prefer this approach.</w:t>
      </w:r>
    </w:p>
    <w:p w14:paraId="236703E3" w14:textId="77777777" w:rsidR="00841BB2" w:rsidRPr="00DF5046"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420CE8B7" w14:textId="77777777" w:rsidR="00841BB2" w:rsidRPr="00DF5046"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DF5046">
        <w:rPr>
          <w:rFonts w:ascii="Poppins-Bold" w:hAnsi="Poppins-Bold" w:cs="Poppins-Bold"/>
          <w:b/>
          <w:bCs/>
          <w:color w:val="004F6C"/>
          <w:kern w:val="0"/>
          <w:sz w:val="36"/>
          <w:szCs w:val="36"/>
        </w:rPr>
        <w:t>We’re calling for:</w:t>
      </w:r>
    </w:p>
    <w:p w14:paraId="044898BD"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1 </w:t>
      </w:r>
      <w:r w:rsidRPr="00D835F7">
        <w:rPr>
          <w:rFonts w:ascii="Poppins-Light" w:hAnsi="Poppins-Light" w:cs="Poppins-Light"/>
          <w:kern w:val="0"/>
          <w:sz w:val="36"/>
          <w:szCs w:val="36"/>
        </w:rPr>
        <w:t xml:space="preserve">Traditional </w:t>
      </w:r>
      <w:proofErr w:type="gramStart"/>
      <w:r w:rsidRPr="00D835F7">
        <w:rPr>
          <w:rFonts w:ascii="Poppins-Light" w:hAnsi="Poppins-Light" w:cs="Poppins-Light"/>
          <w:kern w:val="0"/>
          <w:sz w:val="36"/>
          <w:szCs w:val="36"/>
        </w:rPr>
        <w:t>models</w:t>
      </w:r>
      <w:proofErr w:type="gramEnd"/>
      <w:r w:rsidRPr="00D835F7">
        <w:rPr>
          <w:rFonts w:ascii="Poppins-Light" w:hAnsi="Poppins-Light" w:cs="Poppins-Light"/>
          <w:kern w:val="0"/>
          <w:sz w:val="36"/>
          <w:szCs w:val="36"/>
        </w:rPr>
        <w:t xml:space="preserve"> of access and care to remain alongside digital methods.</w:t>
      </w:r>
    </w:p>
    <w:p w14:paraId="70183F7B"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2 </w:t>
      </w:r>
      <w:r w:rsidRPr="00D835F7">
        <w:rPr>
          <w:rFonts w:ascii="Poppins-Light" w:hAnsi="Poppins-Light" w:cs="Poppins-Light"/>
          <w:kern w:val="0"/>
          <w:sz w:val="36"/>
          <w:szCs w:val="36"/>
        </w:rPr>
        <w:t>Involvement of patients in designing new technological solutions.</w:t>
      </w:r>
    </w:p>
    <w:p w14:paraId="6D48540E"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3 </w:t>
      </w:r>
      <w:r w:rsidRPr="00D835F7">
        <w:rPr>
          <w:rFonts w:ascii="Poppins-Light" w:hAnsi="Poppins-Light" w:cs="Poppins-Light"/>
          <w:kern w:val="0"/>
          <w:sz w:val="36"/>
          <w:szCs w:val="36"/>
        </w:rPr>
        <w:t>Built-in patient education (tutorials, how-to guides, digital community champions) with any new digital healthcare rollouts.</w:t>
      </w:r>
    </w:p>
    <w:p w14:paraId="0ACD9F64"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4 </w:t>
      </w:r>
      <w:r w:rsidRPr="00D835F7">
        <w:rPr>
          <w:rFonts w:ascii="Poppins-Light" w:hAnsi="Poppins-Light" w:cs="Poppins-Light"/>
          <w:kern w:val="0"/>
          <w:sz w:val="36"/>
          <w:szCs w:val="36"/>
        </w:rPr>
        <w:t>Funded, accessible community courses or training for those with low digital literacy.</w:t>
      </w:r>
    </w:p>
    <w:p w14:paraId="0D686E03"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5 </w:t>
      </w:r>
      <w:r w:rsidRPr="00D835F7">
        <w:rPr>
          <w:rFonts w:ascii="Poppins-Light" w:hAnsi="Poppins-Light" w:cs="Poppins-Light"/>
          <w:kern w:val="0"/>
          <w:sz w:val="36"/>
          <w:szCs w:val="36"/>
        </w:rPr>
        <w:t>A universal right to internet access, with cross-government action to work towards this.</w:t>
      </w:r>
    </w:p>
    <w:p w14:paraId="7A5122C8"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32"/>
          <w:szCs w:val="32"/>
        </w:rPr>
      </w:pPr>
    </w:p>
    <w:p w14:paraId="15B04D9E"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32"/>
          <w:szCs w:val="32"/>
        </w:rPr>
      </w:pPr>
    </w:p>
    <w:p w14:paraId="279E5CB9"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32"/>
          <w:szCs w:val="32"/>
        </w:rPr>
      </w:pPr>
    </w:p>
    <w:p w14:paraId="0157F323"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32"/>
          <w:szCs w:val="32"/>
        </w:rPr>
      </w:pPr>
    </w:p>
    <w:p w14:paraId="26173599" w14:textId="77777777" w:rsidR="00841BB2" w:rsidRPr="00347D97" w:rsidRDefault="00841BB2" w:rsidP="00D835F7">
      <w:pPr>
        <w:pStyle w:val="Heading2"/>
      </w:pPr>
      <w:r w:rsidRPr="00347D97">
        <w:lastRenderedPageBreak/>
        <w:t>Accessible information</w:t>
      </w:r>
    </w:p>
    <w:p w14:paraId="636FE4AE" w14:textId="77777777" w:rsidR="00841BB2" w:rsidRPr="00347D97"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r w:rsidRPr="00347D97">
        <w:rPr>
          <w:rFonts w:ascii="Poppins-SemiBold" w:hAnsi="Poppins-SemiBold" w:cs="Poppins-SemiBold"/>
          <w:b/>
          <w:bCs/>
          <w:color w:val="000000"/>
          <w:kern w:val="0"/>
          <w:sz w:val="36"/>
          <w:szCs w:val="36"/>
        </w:rPr>
        <w:t>Over the last year, people have continued to share experiences of being unable to get information in a way that works for them.</w:t>
      </w:r>
    </w:p>
    <w:p w14:paraId="56A4D218" w14:textId="77777777" w:rsidR="00841BB2" w:rsidRPr="00347D97" w:rsidRDefault="00841BB2" w:rsidP="00841BB2">
      <w:pPr>
        <w:autoSpaceDE w:val="0"/>
        <w:autoSpaceDN w:val="0"/>
        <w:adjustRightInd w:val="0"/>
        <w:spacing w:after="0" w:line="240" w:lineRule="auto"/>
        <w:rPr>
          <w:rFonts w:ascii="Poppins-SemiBold" w:hAnsi="Poppins-SemiBold" w:cs="Poppins-SemiBold"/>
          <w:b/>
          <w:bCs/>
          <w:color w:val="000000"/>
          <w:kern w:val="0"/>
          <w:sz w:val="36"/>
          <w:szCs w:val="36"/>
        </w:rPr>
      </w:pPr>
    </w:p>
    <w:p w14:paraId="0C1CD404"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We heard from autistic people, visually impaired people, deaf people, people with dyslexia, people struggling with illiteracy, and people that rely on translators about the challenges they face getting information.</w:t>
      </w:r>
    </w:p>
    <w:p w14:paraId="48FE4324"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D62A3ED" w14:textId="77777777" w:rsidR="00841BB2" w:rsidRPr="00347D97" w:rsidRDefault="00841BB2" w:rsidP="00D835F7">
      <w:pPr>
        <w:pStyle w:val="Quote"/>
      </w:pPr>
      <w:r w:rsidRPr="00347D97">
        <w:t>“It is frequently impossible to access services or information …</w:t>
      </w:r>
      <w:r>
        <w:t xml:space="preserve"> </w:t>
      </w:r>
      <w:r w:rsidRPr="00347D97">
        <w:t>other than by telephone. This is profoundly inaccessible for many</w:t>
      </w:r>
      <w:r>
        <w:t xml:space="preserve"> </w:t>
      </w:r>
      <w:r w:rsidRPr="00347D97">
        <w:t>autistic people, touching on multiple areas of difficulty at once.”</w:t>
      </w:r>
    </w:p>
    <w:p w14:paraId="2C37B1DC" w14:textId="77777777" w:rsidR="00841BB2" w:rsidRPr="0021380E" w:rsidRDefault="00841BB2" w:rsidP="00D835F7">
      <w:pPr>
        <w:pStyle w:val="Quote"/>
        <w:rPr>
          <w:rFonts w:ascii="Poppins-Regular" w:hAnsi="Poppins-Regular" w:cs="Poppins-Regular"/>
        </w:rPr>
      </w:pPr>
      <w:r w:rsidRPr="00347D97">
        <w:rPr>
          <w:rFonts w:ascii="Poppins-Regular" w:hAnsi="Poppins-Regular" w:cs="Poppins-Regular"/>
        </w:rPr>
        <w:t>— Story shared with Healthwatch England</w:t>
      </w:r>
    </w:p>
    <w:p w14:paraId="6FAF1AF0"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BA9571C"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 xml:space="preserve">We’ve heard how people were unable to use the NHS app and other online tools. We’ve heard how hard it can be to arrange translators. We’ve heard about cancellation letters being delivered in an </w:t>
      </w:r>
      <w:r w:rsidRPr="00347D97">
        <w:rPr>
          <w:rFonts w:ascii="Poppins-Light" w:hAnsi="Poppins-Light" w:cs="Poppins-Light"/>
          <w:color w:val="000000"/>
          <w:kern w:val="0"/>
          <w:sz w:val="36"/>
          <w:szCs w:val="36"/>
        </w:rPr>
        <w:lastRenderedPageBreak/>
        <w:t>inaccessible way, leading to people attending appointments that don’t exist.</w:t>
      </w:r>
    </w:p>
    <w:p w14:paraId="1A7F92A2"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2B2912F1"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Services continue to overlook individual communication needs</w:t>
      </w:r>
      <w:r w:rsidRPr="00347D97">
        <w:rPr>
          <w:rFonts w:ascii="Poppins-Light" w:hAnsi="Poppins-Light" w:cs="Poppins-Light"/>
          <w:color w:val="000000"/>
          <w:kern w:val="0"/>
          <w:sz w:val="36"/>
          <w:szCs w:val="36"/>
          <w:vertAlign w:val="superscript"/>
        </w:rPr>
        <w:t>129</w:t>
      </w:r>
      <w:r w:rsidRPr="00347D97">
        <w:rPr>
          <w:rFonts w:ascii="Poppins-Light" w:hAnsi="Poppins-Light" w:cs="Poppins-Light"/>
          <w:color w:val="000000"/>
          <w:kern w:val="0"/>
          <w:sz w:val="36"/>
          <w:szCs w:val="36"/>
        </w:rPr>
        <w:t>, leaving people to rely on family, friends, carers, or the goodwill of helpful staff.</w:t>
      </w:r>
    </w:p>
    <w:p w14:paraId="61C862F8"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F899F81" w14:textId="77777777" w:rsidR="00841BB2" w:rsidRPr="00347D97" w:rsidRDefault="00841BB2" w:rsidP="00D835F7">
      <w:pPr>
        <w:pStyle w:val="Quote"/>
      </w:pPr>
      <w:r w:rsidRPr="00347D97">
        <w:t xml:space="preserve">“My son is dyslexic. He went in person to the GP surgery. ‘We can’t do anything,’ the receptionists said, ‘you have to do it online’. ‘I can’t read,’ he [said], handing the receptionist his phone, ‘and I can’t spell’. </w:t>
      </w:r>
      <w:proofErr w:type="gramStart"/>
      <w:r w:rsidRPr="00347D97">
        <w:t>So</w:t>
      </w:r>
      <w:proofErr w:type="gramEnd"/>
      <w:r w:rsidRPr="00347D97">
        <w:t xml:space="preserve"> the receptionist filled in his form for him on his own phone while he was standing in the doctor's reception office.”</w:t>
      </w:r>
    </w:p>
    <w:p w14:paraId="3DB908C8" w14:textId="77777777" w:rsidR="00841BB2" w:rsidRDefault="00841BB2" w:rsidP="00D835F7">
      <w:pPr>
        <w:pStyle w:val="Quote"/>
        <w:rPr>
          <w:rFonts w:ascii="Poppins-Regular" w:hAnsi="Poppins-Regular" w:cs="Poppins-Regular"/>
        </w:rPr>
      </w:pPr>
      <w:r w:rsidRPr="00347D97">
        <w:rPr>
          <w:rFonts w:ascii="Poppins-Regular" w:hAnsi="Poppins-Regular" w:cs="Poppins-Regular"/>
        </w:rPr>
        <w:t>— Story shared with Healthwatch England</w:t>
      </w:r>
    </w:p>
    <w:p w14:paraId="7E92B03A" w14:textId="77777777" w:rsidR="00841BB2" w:rsidRDefault="00841BB2" w:rsidP="00841BB2">
      <w:pPr>
        <w:autoSpaceDE w:val="0"/>
        <w:autoSpaceDN w:val="0"/>
        <w:adjustRightInd w:val="0"/>
        <w:spacing w:after="0" w:line="240" w:lineRule="auto"/>
        <w:rPr>
          <w:rFonts w:ascii="Poppins-Regular" w:hAnsi="Poppins-Regular" w:cs="Poppins-Regular"/>
          <w:color w:val="004F6C"/>
          <w:kern w:val="0"/>
          <w:sz w:val="36"/>
          <w:szCs w:val="36"/>
        </w:rPr>
      </w:pPr>
    </w:p>
    <w:p w14:paraId="5C7F9D86" w14:textId="77777777" w:rsidR="00841BB2" w:rsidRPr="00347D97" w:rsidRDefault="00841BB2" w:rsidP="00D835F7">
      <w:pPr>
        <w:pStyle w:val="Heading3"/>
      </w:pPr>
      <w:r w:rsidRPr="00347D97">
        <w:t>On the ground</w:t>
      </w:r>
    </w:p>
    <w:p w14:paraId="26CB12A5"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Healthwatch Sandwell ran focus groups with people with different accessibility needs. They released their research</w:t>
      </w:r>
      <w:r w:rsidRPr="0008300A">
        <w:rPr>
          <w:rFonts w:ascii="Poppins-Light" w:hAnsi="Poppins-Light" w:cs="Poppins-Light"/>
          <w:color w:val="000000"/>
          <w:kern w:val="0"/>
          <w:sz w:val="36"/>
          <w:szCs w:val="36"/>
          <w:vertAlign w:val="superscript"/>
        </w:rPr>
        <w:t>130</w:t>
      </w:r>
      <w:r w:rsidRPr="00347D97">
        <w:rPr>
          <w:rFonts w:ascii="Poppins-Light" w:hAnsi="Poppins-Light" w:cs="Poppins-Light"/>
          <w:color w:val="000000"/>
          <w:kern w:val="0"/>
          <w:sz w:val="36"/>
          <w:szCs w:val="36"/>
        </w:rPr>
        <w:t xml:space="preserve"> on accessible information and communication in March 2023.</w:t>
      </w:r>
    </w:p>
    <w:p w14:paraId="57970C2C" w14:textId="2CE3128B" w:rsidR="00841BB2" w:rsidRPr="00D835F7" w:rsidRDefault="00841BB2" w:rsidP="00D835F7">
      <w:pPr>
        <w:pStyle w:val="ListParagraph"/>
        <w:numPr>
          <w:ilvl w:val="0"/>
          <w:numId w:val="14"/>
        </w:numPr>
        <w:autoSpaceDE w:val="0"/>
        <w:autoSpaceDN w:val="0"/>
        <w:adjustRightInd w:val="0"/>
        <w:spacing w:after="0" w:line="240" w:lineRule="auto"/>
        <w:rPr>
          <w:rFonts w:ascii="Poppins-Light" w:hAnsi="Poppins-Light" w:cs="Poppins-Light"/>
          <w:color w:val="000000"/>
          <w:kern w:val="0"/>
          <w:sz w:val="36"/>
          <w:szCs w:val="36"/>
        </w:rPr>
      </w:pPr>
      <w:r w:rsidRPr="00D835F7">
        <w:rPr>
          <w:rFonts w:ascii="Poppins-Light" w:hAnsi="Poppins-Light" w:cs="Poppins-Light"/>
          <w:color w:val="000000"/>
          <w:kern w:val="0"/>
          <w:sz w:val="36"/>
          <w:szCs w:val="36"/>
        </w:rPr>
        <w:lastRenderedPageBreak/>
        <w:t xml:space="preserve">Most blind and visually impaired people they spoke to said they hadn’t </w:t>
      </w:r>
      <w:proofErr w:type="gramStart"/>
      <w:r w:rsidRPr="00D835F7">
        <w:rPr>
          <w:rFonts w:ascii="Poppins-Light" w:hAnsi="Poppins-Light" w:cs="Poppins-Light"/>
          <w:color w:val="000000"/>
          <w:kern w:val="0"/>
          <w:sz w:val="36"/>
          <w:szCs w:val="36"/>
        </w:rPr>
        <w:t>been</w:t>
      </w:r>
      <w:proofErr w:type="gramEnd"/>
    </w:p>
    <w:p w14:paraId="58BAD1B8" w14:textId="77777777" w:rsidR="00841BB2" w:rsidRPr="00D835F7" w:rsidRDefault="00841BB2" w:rsidP="00D835F7">
      <w:pPr>
        <w:pStyle w:val="ListParagraph"/>
        <w:numPr>
          <w:ilvl w:val="0"/>
          <w:numId w:val="18"/>
        </w:numPr>
        <w:autoSpaceDE w:val="0"/>
        <w:autoSpaceDN w:val="0"/>
        <w:adjustRightInd w:val="0"/>
        <w:spacing w:after="0" w:line="240" w:lineRule="auto"/>
        <w:rPr>
          <w:rFonts w:ascii="Poppins-Light" w:hAnsi="Poppins-Light" w:cs="Poppins-Light"/>
          <w:color w:val="000000"/>
          <w:kern w:val="0"/>
          <w:sz w:val="36"/>
          <w:szCs w:val="36"/>
        </w:rPr>
      </w:pPr>
      <w:r w:rsidRPr="00D835F7">
        <w:rPr>
          <w:rFonts w:ascii="Poppins-Light" w:hAnsi="Poppins-Light" w:cs="Poppins-Light"/>
          <w:color w:val="000000"/>
          <w:kern w:val="0"/>
          <w:sz w:val="36"/>
          <w:szCs w:val="36"/>
        </w:rPr>
        <w:t>asked about their information or communication needs.</w:t>
      </w:r>
    </w:p>
    <w:p w14:paraId="120C629A" w14:textId="3CDDAE64" w:rsidR="00841BB2" w:rsidRPr="00D835F7" w:rsidRDefault="00841BB2" w:rsidP="00D835F7">
      <w:pPr>
        <w:pStyle w:val="ListParagraph"/>
        <w:numPr>
          <w:ilvl w:val="0"/>
          <w:numId w:val="18"/>
        </w:numPr>
        <w:autoSpaceDE w:val="0"/>
        <w:autoSpaceDN w:val="0"/>
        <w:adjustRightInd w:val="0"/>
        <w:spacing w:after="0" w:line="240" w:lineRule="auto"/>
        <w:rPr>
          <w:rFonts w:ascii="Poppins-Light" w:hAnsi="Poppins-Light" w:cs="Poppins-Light"/>
          <w:color w:val="000000"/>
          <w:kern w:val="0"/>
          <w:sz w:val="36"/>
          <w:szCs w:val="36"/>
        </w:rPr>
      </w:pPr>
      <w:r w:rsidRPr="00D835F7">
        <w:rPr>
          <w:rFonts w:ascii="Poppins-Light" w:hAnsi="Poppins-Light" w:cs="Poppins-Light"/>
          <w:color w:val="000000"/>
          <w:kern w:val="0"/>
          <w:sz w:val="36"/>
          <w:szCs w:val="36"/>
        </w:rPr>
        <w:t xml:space="preserve">Deaf people said their communication needs were not being met, </w:t>
      </w:r>
      <w:proofErr w:type="gramStart"/>
      <w:r w:rsidRPr="00D835F7">
        <w:rPr>
          <w:rFonts w:ascii="Poppins-Light" w:hAnsi="Poppins-Light" w:cs="Poppins-Light"/>
          <w:color w:val="000000"/>
          <w:kern w:val="0"/>
          <w:sz w:val="36"/>
          <w:szCs w:val="36"/>
        </w:rPr>
        <w:t>particularly</w:t>
      </w:r>
      <w:proofErr w:type="gramEnd"/>
    </w:p>
    <w:p w14:paraId="002F70DC" w14:textId="77777777" w:rsidR="00841BB2" w:rsidRPr="00D835F7" w:rsidRDefault="00841BB2" w:rsidP="00D835F7">
      <w:pPr>
        <w:pStyle w:val="ListParagraph"/>
        <w:numPr>
          <w:ilvl w:val="0"/>
          <w:numId w:val="18"/>
        </w:numPr>
        <w:autoSpaceDE w:val="0"/>
        <w:autoSpaceDN w:val="0"/>
        <w:adjustRightInd w:val="0"/>
        <w:spacing w:after="0" w:line="240" w:lineRule="auto"/>
        <w:rPr>
          <w:rFonts w:ascii="Poppins-Light" w:hAnsi="Poppins-Light" w:cs="Poppins-Light"/>
          <w:color w:val="000000"/>
          <w:kern w:val="0"/>
          <w:sz w:val="36"/>
          <w:szCs w:val="36"/>
        </w:rPr>
      </w:pPr>
      <w:r w:rsidRPr="00D835F7">
        <w:rPr>
          <w:rFonts w:ascii="Poppins-Light" w:hAnsi="Poppins-Light" w:cs="Poppins-Light"/>
          <w:color w:val="000000"/>
          <w:kern w:val="0"/>
          <w:sz w:val="36"/>
          <w:szCs w:val="36"/>
        </w:rPr>
        <w:t>around access to BSL interpreters.</w:t>
      </w:r>
    </w:p>
    <w:p w14:paraId="37096344" w14:textId="19552636" w:rsidR="00841BB2" w:rsidRPr="00D835F7" w:rsidRDefault="00841BB2" w:rsidP="00D835F7">
      <w:pPr>
        <w:pStyle w:val="ListParagraph"/>
        <w:numPr>
          <w:ilvl w:val="0"/>
          <w:numId w:val="18"/>
        </w:numPr>
        <w:autoSpaceDE w:val="0"/>
        <w:autoSpaceDN w:val="0"/>
        <w:adjustRightInd w:val="0"/>
        <w:spacing w:after="0" w:line="240" w:lineRule="auto"/>
        <w:rPr>
          <w:rFonts w:ascii="Poppins-Light" w:hAnsi="Poppins-Light" w:cs="Poppins-Light"/>
          <w:color w:val="000000"/>
          <w:kern w:val="0"/>
          <w:sz w:val="36"/>
          <w:szCs w:val="36"/>
        </w:rPr>
      </w:pPr>
      <w:r w:rsidRPr="00D835F7">
        <w:rPr>
          <w:rFonts w:ascii="Poppins-Light" w:hAnsi="Poppins-Light" w:cs="Poppins-Light"/>
          <w:color w:val="000000"/>
          <w:kern w:val="0"/>
          <w:sz w:val="36"/>
          <w:szCs w:val="36"/>
        </w:rPr>
        <w:t>People with a learning disability had low awareness of the different methods they</w:t>
      </w:r>
    </w:p>
    <w:p w14:paraId="7E31FC25" w14:textId="77777777" w:rsidR="00841BB2" w:rsidRPr="00D835F7" w:rsidRDefault="00841BB2" w:rsidP="00D835F7">
      <w:pPr>
        <w:pStyle w:val="ListParagraph"/>
        <w:numPr>
          <w:ilvl w:val="0"/>
          <w:numId w:val="18"/>
        </w:numPr>
        <w:autoSpaceDE w:val="0"/>
        <w:autoSpaceDN w:val="0"/>
        <w:adjustRightInd w:val="0"/>
        <w:spacing w:after="0" w:line="240" w:lineRule="auto"/>
        <w:rPr>
          <w:rFonts w:ascii="Poppins-Light" w:hAnsi="Poppins-Light" w:cs="Poppins-Light"/>
          <w:color w:val="000000"/>
          <w:kern w:val="0"/>
          <w:sz w:val="36"/>
          <w:szCs w:val="36"/>
        </w:rPr>
      </w:pPr>
      <w:r w:rsidRPr="00D835F7">
        <w:rPr>
          <w:rFonts w:ascii="Poppins-Light" w:hAnsi="Poppins-Light" w:cs="Poppins-Light"/>
          <w:color w:val="000000"/>
          <w:kern w:val="0"/>
          <w:sz w:val="36"/>
          <w:szCs w:val="36"/>
        </w:rPr>
        <w:t>could use to access help.</w:t>
      </w:r>
    </w:p>
    <w:p w14:paraId="5EA31ADD"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26"/>
          <w:szCs w:val="26"/>
        </w:rPr>
      </w:pPr>
    </w:p>
    <w:p w14:paraId="324A8134" w14:textId="77777777" w:rsidR="00841BB2" w:rsidRPr="00347D97" w:rsidRDefault="00841BB2" w:rsidP="00D835F7">
      <w:pPr>
        <w:pStyle w:val="Heading3"/>
      </w:pPr>
      <w:r w:rsidRPr="00347D97">
        <w:t>Our calls for change</w:t>
      </w:r>
    </w:p>
    <w:p w14:paraId="6F4B7776"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 xml:space="preserve">Patients want to receive health and care information in a way they can understand, so they can make decisions about their care and get the most out of services. </w:t>
      </w:r>
    </w:p>
    <w:p w14:paraId="3D32E653"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64BACCC0"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In partnership with leading charities, we launched Your Care, Your Way, a campaign calling for improvements in accessible information across the NHS and social care</w:t>
      </w:r>
      <w:r w:rsidRPr="00347D97">
        <w:rPr>
          <w:rFonts w:ascii="Poppins-Light" w:hAnsi="Poppins-Light" w:cs="Poppins-Light"/>
          <w:color w:val="000000"/>
          <w:kern w:val="0"/>
          <w:sz w:val="36"/>
          <w:szCs w:val="36"/>
          <w:vertAlign w:val="superscript"/>
        </w:rPr>
        <w:t>13</w:t>
      </w:r>
      <w:r>
        <w:rPr>
          <w:rFonts w:ascii="Poppins-Light" w:hAnsi="Poppins-Light" w:cs="Poppins-Light"/>
          <w:color w:val="000000"/>
          <w:kern w:val="0"/>
          <w:sz w:val="36"/>
          <w:szCs w:val="36"/>
          <w:vertAlign w:val="superscript"/>
        </w:rPr>
        <w:t>1</w:t>
      </w:r>
      <w:r w:rsidRPr="00347D97">
        <w:rPr>
          <w:rFonts w:ascii="Poppins-Light" w:hAnsi="Poppins-Light" w:cs="Poppins-Light"/>
          <w:color w:val="000000"/>
          <w:kern w:val="0"/>
          <w:sz w:val="36"/>
          <w:szCs w:val="36"/>
        </w:rPr>
        <w:t xml:space="preserve">. </w:t>
      </w:r>
    </w:p>
    <w:p w14:paraId="6D4DD057"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5D3E9DB4"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347D97">
        <w:rPr>
          <w:rFonts w:ascii="Poppins-Light" w:hAnsi="Poppins-Light" w:cs="Poppins-Light"/>
          <w:color w:val="000000"/>
          <w:kern w:val="0"/>
          <w:sz w:val="36"/>
          <w:szCs w:val="36"/>
        </w:rPr>
        <w:t xml:space="preserve">As a result of the experiences people shared with us, the NHS has reviewed and strengthened the </w:t>
      </w:r>
      <w:r w:rsidRPr="00347D97">
        <w:rPr>
          <w:rFonts w:ascii="Poppins-Light" w:hAnsi="Poppins-Light" w:cs="Poppins-Light"/>
          <w:color w:val="000000"/>
          <w:kern w:val="0"/>
          <w:sz w:val="36"/>
          <w:szCs w:val="36"/>
        </w:rPr>
        <w:lastRenderedPageBreak/>
        <w:t>legal right people have to accessible information. However, further steps are necessary.</w:t>
      </w:r>
    </w:p>
    <w:p w14:paraId="4634E539" w14:textId="77777777" w:rsidR="00841BB2" w:rsidRPr="00347D97" w:rsidRDefault="00841BB2" w:rsidP="00841BB2">
      <w:pPr>
        <w:autoSpaceDE w:val="0"/>
        <w:autoSpaceDN w:val="0"/>
        <w:adjustRightInd w:val="0"/>
        <w:spacing w:after="0" w:line="240" w:lineRule="auto"/>
        <w:rPr>
          <w:rFonts w:ascii="Poppins-Light" w:hAnsi="Poppins-Light" w:cs="Poppins-Light"/>
          <w:color w:val="000000"/>
          <w:kern w:val="0"/>
          <w:sz w:val="36"/>
          <w:szCs w:val="36"/>
        </w:rPr>
      </w:pPr>
    </w:p>
    <w:p w14:paraId="764A8595" w14:textId="77777777" w:rsidR="00841BB2" w:rsidRPr="00347D97"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r w:rsidRPr="00347D97">
        <w:rPr>
          <w:rFonts w:ascii="Poppins-Bold" w:hAnsi="Poppins-Bold" w:cs="Poppins-Bold"/>
          <w:b/>
          <w:bCs/>
          <w:color w:val="004F6C"/>
          <w:kern w:val="0"/>
          <w:sz w:val="36"/>
          <w:szCs w:val="36"/>
        </w:rPr>
        <w:t>We’re calling for:</w:t>
      </w:r>
    </w:p>
    <w:p w14:paraId="23F3A914"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1 </w:t>
      </w:r>
      <w:r w:rsidRPr="00D835F7">
        <w:rPr>
          <w:rFonts w:ascii="Poppins-Light" w:hAnsi="Poppins-Light" w:cs="Poppins-Light"/>
          <w:kern w:val="0"/>
          <w:sz w:val="36"/>
          <w:szCs w:val="36"/>
        </w:rPr>
        <w:t>Action by Integrated Care Boards to ensure providers implement the Accessible Information Standard (AIS).</w:t>
      </w:r>
    </w:p>
    <w:p w14:paraId="55AA3929"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20"/>
          <w:szCs w:val="20"/>
        </w:rPr>
      </w:pPr>
      <w:r w:rsidRPr="00D835F7">
        <w:rPr>
          <w:rFonts w:ascii="Poppins-ExtraBold" w:hAnsi="Poppins-ExtraBold" w:cs="Poppins-ExtraBold"/>
          <w:b/>
          <w:bCs/>
          <w:kern w:val="0"/>
          <w:sz w:val="57"/>
          <w:szCs w:val="57"/>
        </w:rPr>
        <w:t xml:space="preserve">2 </w:t>
      </w:r>
      <w:r w:rsidRPr="00D835F7">
        <w:rPr>
          <w:rFonts w:ascii="Poppins-Light" w:hAnsi="Poppins-Light" w:cs="Poppins-Light"/>
          <w:kern w:val="0"/>
          <w:sz w:val="36"/>
          <w:szCs w:val="36"/>
        </w:rPr>
        <w:t>Routine checks of AIS compliance during Care Quality Commission inspections.</w:t>
      </w:r>
    </w:p>
    <w:p w14:paraId="7E5FAC03"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36"/>
          <w:szCs w:val="36"/>
        </w:rPr>
      </w:pPr>
      <w:r w:rsidRPr="00D835F7">
        <w:rPr>
          <w:rFonts w:ascii="Poppins-ExtraBold" w:hAnsi="Poppins-ExtraBold" w:cs="Poppins-ExtraBold"/>
          <w:b/>
          <w:bCs/>
          <w:kern w:val="0"/>
          <w:sz w:val="57"/>
          <w:szCs w:val="57"/>
        </w:rPr>
        <w:t xml:space="preserve">3 </w:t>
      </w:r>
      <w:r w:rsidRPr="00D835F7">
        <w:rPr>
          <w:rFonts w:ascii="Poppins-Light" w:hAnsi="Poppins-Light" w:cs="Poppins-Light"/>
          <w:kern w:val="0"/>
          <w:sz w:val="36"/>
          <w:szCs w:val="36"/>
        </w:rPr>
        <w:t>All health and adult social care providers to undertake the new voluntary self-assessment of AIS compliance, and work with local Healthwatch and people with</w:t>
      </w:r>
    </w:p>
    <w:p w14:paraId="3756F24A" w14:textId="77777777" w:rsidR="00841BB2" w:rsidRPr="00D835F7" w:rsidRDefault="00841BB2" w:rsidP="00841BB2">
      <w:pPr>
        <w:autoSpaceDE w:val="0"/>
        <w:autoSpaceDN w:val="0"/>
        <w:adjustRightInd w:val="0"/>
        <w:spacing w:after="0" w:line="240" w:lineRule="auto"/>
        <w:rPr>
          <w:rFonts w:ascii="Poppins-Light" w:hAnsi="Poppins-Light" w:cs="Poppins-Light"/>
          <w:kern w:val="0"/>
          <w:sz w:val="36"/>
          <w:szCs w:val="36"/>
        </w:rPr>
      </w:pPr>
      <w:r w:rsidRPr="00D835F7">
        <w:rPr>
          <w:rFonts w:ascii="Poppins-Light" w:hAnsi="Poppins-Light" w:cs="Poppins-Light"/>
          <w:kern w:val="0"/>
          <w:sz w:val="36"/>
          <w:szCs w:val="36"/>
        </w:rPr>
        <w:t>extra communication needs on ways to improve accessible information.</w:t>
      </w:r>
    </w:p>
    <w:p w14:paraId="1D99DCD2" w14:textId="77777777" w:rsidR="00841BB2" w:rsidRDefault="00841BB2" w:rsidP="00841BB2">
      <w:pPr>
        <w:autoSpaceDE w:val="0"/>
        <w:autoSpaceDN w:val="0"/>
        <w:adjustRightInd w:val="0"/>
        <w:spacing w:after="0" w:line="240" w:lineRule="auto"/>
        <w:rPr>
          <w:rFonts w:ascii="Poppins-Light" w:hAnsi="Poppins-Light" w:cs="Poppins-Light"/>
          <w:color w:val="000000"/>
          <w:kern w:val="0"/>
          <w:sz w:val="20"/>
          <w:szCs w:val="20"/>
        </w:rPr>
      </w:pPr>
    </w:p>
    <w:p w14:paraId="32B93942" w14:textId="77777777" w:rsidR="00841BB2" w:rsidRPr="00347D97" w:rsidRDefault="00841BB2" w:rsidP="00841BB2">
      <w:pPr>
        <w:autoSpaceDE w:val="0"/>
        <w:autoSpaceDN w:val="0"/>
        <w:adjustRightInd w:val="0"/>
        <w:spacing w:after="0" w:line="240" w:lineRule="auto"/>
        <w:rPr>
          <w:rFonts w:ascii="Poppins-Bold" w:hAnsi="Poppins-Bold" w:cs="Poppins-Bold"/>
          <w:b/>
          <w:bCs/>
          <w:color w:val="004F6C"/>
          <w:kern w:val="0"/>
          <w:sz w:val="36"/>
          <w:szCs w:val="36"/>
        </w:rPr>
      </w:pPr>
    </w:p>
    <w:p w14:paraId="06D67212"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28"/>
          <w:szCs w:val="28"/>
        </w:rPr>
      </w:pPr>
    </w:p>
    <w:p w14:paraId="6BE2CEE3"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94"/>
          <w:szCs w:val="94"/>
        </w:rPr>
      </w:pPr>
    </w:p>
    <w:p w14:paraId="7727DD10" w14:textId="77777777" w:rsidR="00841BB2" w:rsidRDefault="00841BB2" w:rsidP="00841BB2">
      <w:pPr>
        <w:autoSpaceDE w:val="0"/>
        <w:autoSpaceDN w:val="0"/>
        <w:adjustRightInd w:val="0"/>
        <w:spacing w:after="0" w:line="240" w:lineRule="auto"/>
        <w:rPr>
          <w:rFonts w:ascii="Poppins-Bold" w:hAnsi="Poppins-Bold" w:cs="Poppins-Bold"/>
          <w:b/>
          <w:bCs/>
          <w:color w:val="E83E98"/>
          <w:kern w:val="0"/>
          <w:sz w:val="94"/>
          <w:szCs w:val="94"/>
        </w:rPr>
      </w:pPr>
    </w:p>
    <w:p w14:paraId="69664734" w14:textId="77777777" w:rsidR="00841BB2" w:rsidRDefault="00841BB2" w:rsidP="005E2079">
      <w:pPr>
        <w:pStyle w:val="Heading1"/>
      </w:pPr>
      <w:r>
        <w:lastRenderedPageBreak/>
        <w:t xml:space="preserve">Thank </w:t>
      </w:r>
      <w:proofErr w:type="gramStart"/>
      <w:r>
        <w:t>you</w:t>
      </w:r>
      <w:proofErr w:type="gramEnd"/>
    </w:p>
    <w:p w14:paraId="13C67DE5"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r>
        <w:rPr>
          <w:rFonts w:ascii="Poppins-Medium" w:hAnsi="Poppins-Medium" w:cs="Poppins-Medium"/>
          <w:color w:val="000000"/>
          <w:kern w:val="0"/>
          <w:sz w:val="36"/>
          <w:szCs w:val="36"/>
        </w:rPr>
        <w:t xml:space="preserve">This report reflects the time and dedication of many individuals and organisations who are working for a better, fairer health and </w:t>
      </w:r>
      <w:proofErr w:type="gramStart"/>
      <w:r>
        <w:rPr>
          <w:rFonts w:ascii="Poppins-Medium" w:hAnsi="Poppins-Medium" w:cs="Poppins-Medium"/>
          <w:color w:val="000000"/>
          <w:kern w:val="0"/>
          <w:sz w:val="36"/>
          <w:szCs w:val="36"/>
        </w:rPr>
        <w:t>social</w:t>
      </w:r>
      <w:proofErr w:type="gramEnd"/>
    </w:p>
    <w:p w14:paraId="40D8722A"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r>
        <w:rPr>
          <w:rFonts w:ascii="Poppins-Medium" w:hAnsi="Poppins-Medium" w:cs="Poppins-Medium"/>
          <w:color w:val="000000"/>
          <w:kern w:val="0"/>
          <w:sz w:val="36"/>
          <w:szCs w:val="36"/>
        </w:rPr>
        <w:t>care system.</w:t>
      </w:r>
    </w:p>
    <w:p w14:paraId="4AA08308" w14:textId="77777777" w:rsidR="00841BB2" w:rsidRDefault="00841BB2" w:rsidP="00841BB2">
      <w:pPr>
        <w:autoSpaceDE w:val="0"/>
        <w:autoSpaceDN w:val="0"/>
        <w:adjustRightInd w:val="0"/>
        <w:spacing w:after="0" w:line="240" w:lineRule="auto"/>
        <w:rPr>
          <w:rFonts w:ascii="Poppins-Medium" w:hAnsi="Poppins-Medium" w:cs="Poppins-Medium"/>
          <w:color w:val="000000"/>
          <w:kern w:val="0"/>
          <w:sz w:val="36"/>
          <w:szCs w:val="36"/>
        </w:rPr>
      </w:pPr>
    </w:p>
    <w:p w14:paraId="0ACFB894" w14:textId="77777777" w:rsidR="00841BB2" w:rsidRPr="005F33F4"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5F33F4">
        <w:rPr>
          <w:rFonts w:ascii="Poppins-Light" w:hAnsi="Poppins-Light" w:cs="Poppins-Light"/>
          <w:color w:val="000000"/>
          <w:kern w:val="0"/>
          <w:sz w:val="36"/>
          <w:szCs w:val="36"/>
        </w:rPr>
        <w:t>We’d like to give our particular thanks to:</w:t>
      </w:r>
    </w:p>
    <w:p w14:paraId="5DE8C41B" w14:textId="77777777" w:rsidR="00841BB2" w:rsidRPr="005F33F4"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5F33F4">
        <w:rPr>
          <w:rFonts w:ascii="Poppins-Light" w:hAnsi="Poppins-Light" w:cs="Poppins-Light"/>
          <w:color w:val="000000"/>
          <w:kern w:val="0"/>
          <w:sz w:val="36"/>
          <w:szCs w:val="36"/>
        </w:rPr>
        <w:t>• Every member of the public who shared their experience with us over the past year.</w:t>
      </w:r>
    </w:p>
    <w:p w14:paraId="45B81E71" w14:textId="77777777" w:rsidR="00841BB2" w:rsidRPr="005F33F4"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5F33F4">
        <w:rPr>
          <w:rFonts w:ascii="Poppins-Light" w:hAnsi="Poppins-Light" w:cs="Poppins-Light"/>
          <w:color w:val="000000"/>
          <w:kern w:val="0"/>
          <w:sz w:val="36"/>
          <w:szCs w:val="36"/>
        </w:rPr>
        <w:t>• Our fantastic colleagues and volunteers at local Healthwatch across England.</w:t>
      </w:r>
    </w:p>
    <w:p w14:paraId="4374BEB3" w14:textId="77777777" w:rsidR="00841BB2" w:rsidRPr="005F33F4" w:rsidRDefault="00841BB2" w:rsidP="00841BB2">
      <w:pPr>
        <w:autoSpaceDE w:val="0"/>
        <w:autoSpaceDN w:val="0"/>
        <w:adjustRightInd w:val="0"/>
        <w:spacing w:after="0" w:line="240" w:lineRule="auto"/>
        <w:rPr>
          <w:rFonts w:ascii="Poppins-Light" w:hAnsi="Poppins-Light" w:cs="Poppins-Light"/>
          <w:color w:val="000000"/>
          <w:kern w:val="0"/>
          <w:sz w:val="36"/>
          <w:szCs w:val="36"/>
        </w:rPr>
      </w:pPr>
      <w:r w:rsidRPr="005F33F4">
        <w:rPr>
          <w:rFonts w:ascii="Poppins-Light" w:hAnsi="Poppins-Light" w:cs="Poppins-Light"/>
          <w:color w:val="000000"/>
          <w:kern w:val="0"/>
          <w:sz w:val="36"/>
          <w:szCs w:val="36"/>
        </w:rPr>
        <w:t>• The public, non-profit and research organisations to whose work we have referred.</w:t>
      </w:r>
    </w:p>
    <w:p w14:paraId="70C4B736" w14:textId="77777777" w:rsidR="00841BB2" w:rsidRDefault="00841BB2" w:rsidP="00841BB2">
      <w:pPr>
        <w:autoSpaceDE w:val="0"/>
        <w:autoSpaceDN w:val="0"/>
        <w:adjustRightInd w:val="0"/>
        <w:spacing w:after="0" w:line="240" w:lineRule="auto"/>
        <w:rPr>
          <w:rFonts w:ascii="Poppins-SemiBold" w:hAnsi="Poppins-SemiBold" w:cs="Poppins-SemiBold"/>
          <w:b/>
          <w:bCs/>
          <w:color w:val="004F6C"/>
          <w:kern w:val="0"/>
          <w:sz w:val="28"/>
          <w:szCs w:val="28"/>
        </w:rPr>
      </w:pPr>
    </w:p>
    <w:p w14:paraId="45B578D2" w14:textId="77777777" w:rsidR="00841BB2" w:rsidRDefault="00841BB2" w:rsidP="005E2079">
      <w:pPr>
        <w:pStyle w:val="Heading1"/>
      </w:pPr>
      <w:r>
        <w:t xml:space="preserve">References </w:t>
      </w:r>
    </w:p>
    <w:p w14:paraId="5DE8E0D6"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Savanta</w:t>
      </w:r>
      <w:proofErr w:type="spellEnd"/>
      <w:r w:rsidRPr="0010669D">
        <w:rPr>
          <w:rFonts w:ascii="Poppins-Regular" w:hAnsi="Poppins-Regular" w:cs="Poppins-Regular"/>
          <w:color w:val="000000"/>
          <w:kern w:val="0"/>
          <w:sz w:val="32"/>
          <w:szCs w:val="32"/>
        </w:rPr>
        <w:t xml:space="preserve">, commissioned by Healthwatch. Carried out 22-25 September 2023. n=1758, nationally representative sample. </w:t>
      </w:r>
    </w:p>
    <w:p w14:paraId="4A0655B2"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70127357"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 w:anchor=":~:text=In%20total%20there%20were%20an,interactions%20with%20patients%20every%20day" w:history="1">
        <w:r w:rsidRPr="0010669D">
          <w:rPr>
            <w:rStyle w:val="Hyperlink"/>
            <w:rFonts w:ascii="Poppins-Regular" w:hAnsi="Poppins-Regular" w:cs="Poppins-Regular"/>
            <w:kern w:val="0"/>
            <w:sz w:val="32"/>
            <w:szCs w:val="32"/>
          </w:rPr>
          <w:t>The NHS in a nutshell | The King’s Fund</w:t>
        </w:r>
      </w:hyperlink>
      <w:r w:rsidRPr="0010669D">
        <w:rPr>
          <w:rFonts w:ascii="Poppins-Regular" w:hAnsi="Poppins-Regular" w:cs="Poppins-Regular"/>
          <w:color w:val="000000"/>
          <w:kern w:val="0"/>
          <w:sz w:val="32"/>
          <w:szCs w:val="32"/>
        </w:rPr>
        <w:t xml:space="preserve"> </w:t>
      </w:r>
    </w:p>
    <w:p w14:paraId="0EDFBD1B"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 w:history="1">
        <w:r w:rsidRPr="0010669D">
          <w:rPr>
            <w:rStyle w:val="Hyperlink"/>
            <w:rFonts w:ascii="Poppins-Regular" w:hAnsi="Poppins-Regular" w:cs="Poppins-Regular"/>
            <w:kern w:val="0"/>
            <w:sz w:val="32"/>
            <w:szCs w:val="32"/>
          </w:rPr>
          <w:t>2023 GP Patient Survey Results Released | Ipsos</w:t>
        </w:r>
      </w:hyperlink>
      <w:r w:rsidRPr="0010669D">
        <w:rPr>
          <w:rFonts w:ascii="Poppins-Regular" w:hAnsi="Poppins-Regular" w:cs="Poppins-Regular"/>
          <w:color w:val="000000"/>
          <w:kern w:val="0"/>
          <w:sz w:val="32"/>
          <w:szCs w:val="32"/>
        </w:rPr>
        <w:t xml:space="preserve"> </w:t>
      </w:r>
    </w:p>
    <w:p w14:paraId="386668E2"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4BD28928"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66E4A250"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 w:history="1">
        <w:r w:rsidRPr="0010669D">
          <w:rPr>
            <w:rStyle w:val="Hyperlink"/>
            <w:rFonts w:ascii="Poppins-Regular" w:hAnsi="Poppins-Regular" w:cs="Poppins-Regular"/>
            <w:kern w:val="0"/>
            <w:sz w:val="32"/>
            <w:szCs w:val="32"/>
          </w:rPr>
          <w:t>Public satisfaction with the NHS and social care in 2022 | Nuffield Trust</w:t>
        </w:r>
      </w:hyperlink>
    </w:p>
    <w:p w14:paraId="6C33CEA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1" w:history="1">
        <w:r w:rsidRPr="0010669D">
          <w:rPr>
            <w:rStyle w:val="Hyperlink"/>
            <w:rFonts w:ascii="Poppins-Regular" w:hAnsi="Poppins-Regular" w:cs="Poppins-Regular"/>
            <w:kern w:val="0"/>
            <w:sz w:val="32"/>
            <w:szCs w:val="32"/>
          </w:rPr>
          <w:t>Delivery plan for recovering access to primary care</w:t>
        </w:r>
      </w:hyperlink>
      <w:r w:rsidRPr="0010669D">
        <w:rPr>
          <w:rFonts w:ascii="Poppins-Regular" w:hAnsi="Poppins-Regular" w:cs="Poppins-Regular"/>
          <w:color w:val="000000"/>
          <w:kern w:val="0"/>
          <w:sz w:val="32"/>
          <w:szCs w:val="32"/>
          <w:u w:val="single"/>
        </w:rPr>
        <w:t xml:space="preserve"> | NHS England </w:t>
      </w:r>
    </w:p>
    <w:p w14:paraId="1A8B8C40"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769033E9"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2" w:history="1">
        <w:r w:rsidRPr="0010669D">
          <w:rPr>
            <w:rStyle w:val="Hyperlink"/>
            <w:rFonts w:ascii="Poppins-Regular" w:hAnsi="Poppins-Regular" w:cs="Poppins-Regular"/>
            <w:kern w:val="0"/>
            <w:sz w:val="32"/>
            <w:szCs w:val="32"/>
          </w:rPr>
          <w:t>2023 GP Patient Survey Results Released | Ipsos</w:t>
        </w:r>
      </w:hyperlink>
      <w:r w:rsidRPr="0010669D">
        <w:rPr>
          <w:rFonts w:ascii="Poppins-Regular" w:hAnsi="Poppins-Regular" w:cs="Poppins-Regular"/>
          <w:color w:val="000000"/>
          <w:kern w:val="0"/>
          <w:sz w:val="32"/>
          <w:szCs w:val="32"/>
        </w:rPr>
        <w:t xml:space="preserve"> </w:t>
      </w:r>
    </w:p>
    <w:p w14:paraId="1524687C"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3" w:history="1">
        <w:r w:rsidRPr="0010669D">
          <w:rPr>
            <w:rStyle w:val="Hyperlink"/>
            <w:rFonts w:ascii="Poppins-Regular" w:hAnsi="Poppins-Regular" w:cs="Poppins-Regular"/>
            <w:kern w:val="0"/>
            <w:sz w:val="32"/>
            <w:szCs w:val="32"/>
          </w:rPr>
          <w:t>Cost of living: People are increasingly avoiding NHS appointments and prescriptions | Healthwatch</w:t>
        </w:r>
      </w:hyperlink>
      <w:r w:rsidRPr="0010669D">
        <w:rPr>
          <w:rFonts w:ascii="Poppins-Regular" w:hAnsi="Poppins-Regular" w:cs="Poppins-Regular"/>
          <w:color w:val="000000"/>
          <w:kern w:val="0"/>
          <w:sz w:val="32"/>
          <w:szCs w:val="32"/>
        </w:rPr>
        <w:t xml:space="preserve"> </w:t>
      </w:r>
    </w:p>
    <w:p w14:paraId="30C913D2"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OnePoll</w:t>
      </w:r>
      <w:proofErr w:type="spellEnd"/>
      <w:r w:rsidRPr="0010669D">
        <w:rPr>
          <w:rFonts w:ascii="Poppins-Regular" w:hAnsi="Poppins-Regular" w:cs="Poppins-Regular"/>
          <w:color w:val="000000"/>
          <w:kern w:val="0"/>
          <w:sz w:val="32"/>
          <w:szCs w:val="32"/>
        </w:rPr>
        <w:t xml:space="preserve">, commissioned by Healthwatch. Carried out 19-25 October 2023. Significant at p=&lt;0.05 using pairwise z-test, n=2000 nationally representative sample. </w:t>
      </w:r>
    </w:p>
    <w:p w14:paraId="2D0A30AA"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4" w:anchor="unpaid-care-and-deprivation-2021" w:history="1">
        <w:r w:rsidRPr="0010669D">
          <w:rPr>
            <w:rStyle w:val="Hyperlink"/>
            <w:rFonts w:ascii="Poppins-Regular" w:hAnsi="Poppins-Regular" w:cs="Poppins-Regular"/>
            <w:kern w:val="0"/>
            <w:sz w:val="32"/>
            <w:szCs w:val="32"/>
          </w:rPr>
          <w:t xml:space="preserve">Unpaid care by age, sex and deprivation, </w:t>
        </w:r>
        <w:proofErr w:type="gramStart"/>
        <w:r w:rsidRPr="0010669D">
          <w:rPr>
            <w:rStyle w:val="Hyperlink"/>
            <w:rFonts w:ascii="Poppins-Regular" w:hAnsi="Poppins-Regular" w:cs="Poppins-Regular"/>
            <w:kern w:val="0"/>
            <w:sz w:val="32"/>
            <w:szCs w:val="32"/>
          </w:rPr>
          <w:t>England</w:t>
        </w:r>
        <w:proofErr w:type="gramEnd"/>
        <w:r w:rsidRPr="0010669D">
          <w:rPr>
            <w:rStyle w:val="Hyperlink"/>
            <w:rFonts w:ascii="Poppins-Regular" w:hAnsi="Poppins-Regular" w:cs="Poppins-Regular"/>
            <w:kern w:val="0"/>
            <w:sz w:val="32"/>
            <w:szCs w:val="32"/>
          </w:rPr>
          <w:t xml:space="preserve"> and Wales | Office for National Statistics </w:t>
        </w:r>
      </w:hyperlink>
    </w:p>
    <w:p w14:paraId="7AF9A74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5" w:anchor="level-of-income-deprivation" w:history="1">
        <w:r w:rsidRPr="0010669D">
          <w:rPr>
            <w:rStyle w:val="Hyperlink"/>
            <w:rFonts w:ascii="Poppins-Regular" w:hAnsi="Poppins-Regular" w:cs="Poppins-Regular"/>
            <w:kern w:val="0"/>
            <w:sz w:val="32"/>
            <w:szCs w:val="32"/>
          </w:rPr>
          <w:t xml:space="preserve">Trends in patient-to-staff numbers at GP practices in England | Office for National Statistics </w:t>
        </w:r>
      </w:hyperlink>
      <w:r w:rsidRPr="0010669D">
        <w:rPr>
          <w:rFonts w:ascii="Poppins-Regular" w:hAnsi="Poppins-Regular" w:cs="Poppins-Regular"/>
          <w:color w:val="000000"/>
          <w:kern w:val="0"/>
          <w:sz w:val="32"/>
          <w:szCs w:val="32"/>
        </w:rPr>
        <w:t xml:space="preserve"> </w:t>
      </w:r>
    </w:p>
    <w:p w14:paraId="56930723"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6" w:history="1">
        <w:r w:rsidRPr="0010669D">
          <w:rPr>
            <w:rStyle w:val="Hyperlink"/>
            <w:rFonts w:ascii="Poppins-Regular" w:hAnsi="Poppins-Regular" w:cs="Poppins-Regular"/>
            <w:kern w:val="0"/>
            <w:sz w:val="32"/>
            <w:szCs w:val="32"/>
          </w:rPr>
          <w:t>How confident are people about accessing NHS healthcare? | Healthwatch</w:t>
        </w:r>
      </w:hyperlink>
      <w:r w:rsidRPr="0010669D">
        <w:rPr>
          <w:rFonts w:ascii="Poppins-Regular" w:hAnsi="Poppins-Regular" w:cs="Poppins-Regular"/>
          <w:color w:val="000000"/>
          <w:kern w:val="0"/>
          <w:sz w:val="32"/>
          <w:szCs w:val="32"/>
        </w:rPr>
        <w:t xml:space="preserve"> </w:t>
      </w:r>
    </w:p>
    <w:p w14:paraId="6185BA5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Savanta</w:t>
      </w:r>
      <w:proofErr w:type="spellEnd"/>
      <w:r w:rsidRPr="0010669D">
        <w:rPr>
          <w:rFonts w:ascii="Poppins-Regular" w:hAnsi="Poppins-Regular" w:cs="Poppins-Regular"/>
          <w:color w:val="000000"/>
          <w:kern w:val="0"/>
          <w:sz w:val="32"/>
          <w:szCs w:val="32"/>
        </w:rPr>
        <w:t xml:space="preserve">, commissioned by Healthwatch. Carried out 13 June to 7 July 2023. Significant at p=&lt;0.05 using pairwise z-test, n=2507 nationally representative base sample with boost sample (n=500) for people from minority ethnic backgrounds. </w:t>
      </w:r>
    </w:p>
    <w:p w14:paraId="624A28F1"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Savanta</w:t>
      </w:r>
      <w:proofErr w:type="spellEnd"/>
      <w:r w:rsidRPr="0010669D">
        <w:rPr>
          <w:rFonts w:ascii="Poppins-Regular" w:hAnsi="Poppins-Regular" w:cs="Poppins-Regular"/>
          <w:color w:val="000000"/>
          <w:kern w:val="0"/>
          <w:sz w:val="32"/>
          <w:szCs w:val="32"/>
        </w:rPr>
        <w:t xml:space="preserve">, commissioned by Healthwatch. Carried out 22-25 September 2023. Significant at p=&lt;0.05 using pairwise z-test, n=1758 nationally representative sample. </w:t>
      </w:r>
    </w:p>
    <w:p w14:paraId="52118C20"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7" w:history="1">
        <w:r w:rsidRPr="0010669D">
          <w:rPr>
            <w:rStyle w:val="Hyperlink"/>
            <w:rFonts w:ascii="Poppins-Regular" w:hAnsi="Poppins-Regular" w:cs="Poppins-Regular"/>
            <w:kern w:val="0"/>
            <w:sz w:val="32"/>
            <w:szCs w:val="32"/>
          </w:rPr>
          <w:t>GP extended access survey | Healthwatch</w:t>
        </w:r>
      </w:hyperlink>
      <w:r w:rsidRPr="0010669D">
        <w:rPr>
          <w:rFonts w:ascii="Poppins-Regular" w:hAnsi="Poppins-Regular" w:cs="Poppins-Regular"/>
          <w:color w:val="000000"/>
          <w:kern w:val="0"/>
          <w:sz w:val="32"/>
          <w:szCs w:val="32"/>
        </w:rPr>
        <w:t xml:space="preserve"> </w:t>
      </w:r>
    </w:p>
    <w:p w14:paraId="06399B0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8" w:history="1">
        <w:r w:rsidRPr="0010669D">
          <w:rPr>
            <w:rStyle w:val="Hyperlink"/>
            <w:rFonts w:ascii="Poppins-Regular" w:hAnsi="Poppins-Regular" w:cs="Poppins-Regular"/>
            <w:kern w:val="0"/>
            <w:sz w:val="32"/>
            <w:szCs w:val="32"/>
          </w:rPr>
          <w:t>GP Patient Survey Dental Statistics; January to March 2023, England</w:t>
        </w:r>
      </w:hyperlink>
      <w:r w:rsidRPr="0010669D">
        <w:rPr>
          <w:rFonts w:ascii="Poppins-Regular" w:hAnsi="Poppins-Regular" w:cs="Poppins-Regular"/>
          <w:color w:val="000000"/>
          <w:kern w:val="0"/>
          <w:sz w:val="32"/>
          <w:szCs w:val="32"/>
          <w:u w:val="single"/>
        </w:rPr>
        <w:t xml:space="preserve"> | NHS England </w:t>
      </w:r>
    </w:p>
    <w:p w14:paraId="6AFCB7CD"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lastRenderedPageBreak/>
        <w:t>Ibid.</w:t>
      </w:r>
    </w:p>
    <w:p w14:paraId="7C241B0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102D9039"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3F02827F"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5E5506EB"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9" w:history="1">
        <w:r w:rsidRPr="0010669D">
          <w:rPr>
            <w:rStyle w:val="Hyperlink"/>
            <w:rFonts w:ascii="Poppins-Regular" w:hAnsi="Poppins-Regular" w:cs="Poppins-Regular"/>
            <w:kern w:val="0"/>
            <w:sz w:val="32"/>
            <w:szCs w:val="32"/>
          </w:rPr>
          <w:t>NHS Dentistry Inquiry | UK Parliament</w:t>
        </w:r>
      </w:hyperlink>
      <w:r w:rsidRPr="0010669D">
        <w:rPr>
          <w:rFonts w:ascii="Poppins-Regular" w:hAnsi="Poppins-Regular" w:cs="Poppins-Regular"/>
          <w:color w:val="000000"/>
          <w:kern w:val="0"/>
          <w:sz w:val="32"/>
          <w:szCs w:val="32"/>
        </w:rPr>
        <w:t xml:space="preserve"> </w:t>
      </w:r>
    </w:p>
    <w:p w14:paraId="7EF75BD4"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0" w:history="1">
        <w:r w:rsidRPr="0010669D">
          <w:rPr>
            <w:rStyle w:val="Hyperlink"/>
            <w:rFonts w:ascii="Poppins-Regular" w:hAnsi="Poppins-Regular" w:cs="Poppins-Regular"/>
            <w:kern w:val="0"/>
            <w:sz w:val="32"/>
            <w:szCs w:val="32"/>
          </w:rPr>
          <w:t>Lack of NHS dental appointments widens health inequalities | Healthwatch</w:t>
        </w:r>
      </w:hyperlink>
      <w:r w:rsidRPr="0010669D">
        <w:rPr>
          <w:rFonts w:ascii="Poppins-Regular" w:hAnsi="Poppins-Regular" w:cs="Poppins-Regular"/>
          <w:color w:val="000000"/>
          <w:kern w:val="0"/>
          <w:sz w:val="32"/>
          <w:szCs w:val="32"/>
        </w:rPr>
        <w:t xml:space="preserve"> </w:t>
      </w:r>
    </w:p>
    <w:p w14:paraId="728ADAE2"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Savanta</w:t>
      </w:r>
      <w:proofErr w:type="spellEnd"/>
      <w:r w:rsidRPr="0010669D">
        <w:rPr>
          <w:rFonts w:ascii="Poppins-Regular" w:hAnsi="Poppins-Regular" w:cs="Poppins-Regular"/>
          <w:color w:val="000000"/>
          <w:kern w:val="0"/>
          <w:sz w:val="32"/>
          <w:szCs w:val="32"/>
        </w:rPr>
        <w:t>, commissioned by Healthwatch. Carried out 22-25 September 2023. Significant at p=&lt;0.05 using pairwise z-test, n=1758 nationally representative sample.</w:t>
      </w:r>
    </w:p>
    <w:p w14:paraId="53FC0E81"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07C55531"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1" w:anchor=":~:text=24%20April%202023-,Department%20of%20Health%20and%20Social%20Care%20announced%20rise%20to%20NHS,England%20will%20increase%20by%208.5%25." w:history="1">
        <w:r w:rsidRPr="0010669D">
          <w:rPr>
            <w:rStyle w:val="Hyperlink"/>
            <w:rFonts w:ascii="Poppins-Regular" w:hAnsi="Poppins-Regular" w:cs="Poppins-Regular"/>
            <w:kern w:val="0"/>
            <w:sz w:val="32"/>
            <w:szCs w:val="32"/>
          </w:rPr>
          <w:t>Department of Health and Social Care announced rise to NHS dental patient charges in England from the 24 April 2023 | NHSBSA</w:t>
        </w:r>
      </w:hyperlink>
      <w:r w:rsidRPr="0010669D">
        <w:rPr>
          <w:rFonts w:ascii="Poppins-Regular" w:hAnsi="Poppins-Regular" w:cs="Poppins-Regular"/>
          <w:color w:val="000000"/>
          <w:kern w:val="0"/>
          <w:sz w:val="32"/>
          <w:szCs w:val="32"/>
        </w:rPr>
        <w:t xml:space="preserve"> </w:t>
      </w:r>
    </w:p>
    <w:p w14:paraId="3861E29D"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OnePoll</w:t>
      </w:r>
      <w:proofErr w:type="spellEnd"/>
      <w:r w:rsidRPr="0010669D">
        <w:rPr>
          <w:rFonts w:ascii="Poppins-Regular" w:hAnsi="Poppins-Regular" w:cs="Poppins-Regular"/>
          <w:color w:val="000000"/>
          <w:kern w:val="0"/>
          <w:sz w:val="32"/>
          <w:szCs w:val="32"/>
        </w:rPr>
        <w:t xml:space="preserve">, commissioned by Healthwatch. Carried out 19-25 October 2023. Significant at p=&lt;0.05 using pairwise z-test, n=2000 nationally representative sample.  </w:t>
      </w:r>
      <w:hyperlink r:id="rId22" w:history="1">
        <w:r w:rsidRPr="0010669D">
          <w:rPr>
            <w:rStyle w:val="Hyperlink"/>
            <w:rFonts w:ascii="Poppins-Regular" w:hAnsi="Poppins-Regular" w:cs="Poppins-Regular"/>
            <w:kern w:val="0"/>
            <w:sz w:val="32"/>
            <w:szCs w:val="32"/>
          </w:rPr>
          <w:t>Cost of living: People are increasingly avoiding NHS appointments and prescriptions | Healthwatch</w:t>
        </w:r>
      </w:hyperlink>
      <w:r w:rsidRPr="0010669D">
        <w:rPr>
          <w:rFonts w:ascii="Poppins-Regular" w:hAnsi="Poppins-Regular" w:cs="Poppins-Regular"/>
          <w:color w:val="000000"/>
          <w:kern w:val="0"/>
          <w:sz w:val="32"/>
          <w:szCs w:val="32"/>
        </w:rPr>
        <w:t xml:space="preserve"> </w:t>
      </w:r>
    </w:p>
    <w:p w14:paraId="1E3F6226"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3" w:history="1">
        <w:r w:rsidRPr="0010669D">
          <w:rPr>
            <w:rStyle w:val="Hyperlink"/>
            <w:rFonts w:ascii="Poppins-Regular" w:hAnsi="Poppins-Regular" w:cs="Poppins-Regular"/>
            <w:kern w:val="0"/>
            <w:sz w:val="32"/>
            <w:szCs w:val="32"/>
          </w:rPr>
          <w:t>How confident are people about accessing NHS healthcare? | Healthwatch</w:t>
        </w:r>
      </w:hyperlink>
      <w:r w:rsidRPr="0010669D">
        <w:rPr>
          <w:rFonts w:ascii="Poppins-Regular" w:hAnsi="Poppins-Regular" w:cs="Poppins-Regular"/>
          <w:color w:val="000000"/>
          <w:kern w:val="0"/>
          <w:sz w:val="32"/>
          <w:szCs w:val="32"/>
        </w:rPr>
        <w:t xml:space="preserve"> </w:t>
      </w:r>
    </w:p>
    <w:p w14:paraId="00A51FBB"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4" w:history="1">
        <w:r w:rsidRPr="0010669D">
          <w:rPr>
            <w:rStyle w:val="Hyperlink"/>
            <w:rFonts w:ascii="Poppins-Regular" w:hAnsi="Poppins-Regular" w:cs="Poppins-Regular"/>
            <w:kern w:val="0"/>
            <w:sz w:val="32"/>
            <w:szCs w:val="32"/>
          </w:rPr>
          <w:t>Dentists for disabled people | Scope UK</w:t>
        </w:r>
      </w:hyperlink>
      <w:r w:rsidRPr="0010669D">
        <w:rPr>
          <w:rFonts w:ascii="Poppins-Regular" w:hAnsi="Poppins-Regular" w:cs="Poppins-Regular"/>
          <w:color w:val="000000"/>
          <w:kern w:val="0"/>
          <w:sz w:val="32"/>
          <w:szCs w:val="32"/>
        </w:rPr>
        <w:t xml:space="preserve"> </w:t>
      </w:r>
    </w:p>
    <w:p w14:paraId="59BEE6D4"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5" w:history="1">
        <w:r w:rsidRPr="0010669D">
          <w:rPr>
            <w:rStyle w:val="Hyperlink"/>
            <w:rFonts w:ascii="Poppins-Regular" w:hAnsi="Poppins-Regular" w:cs="Poppins-Regular"/>
            <w:kern w:val="0"/>
            <w:sz w:val="32"/>
            <w:szCs w:val="32"/>
          </w:rPr>
          <w:t xml:space="preserve">Autistic patients: How can dental professionals help? | BDJ Team </w:t>
        </w:r>
      </w:hyperlink>
      <w:r w:rsidRPr="0010669D">
        <w:rPr>
          <w:rFonts w:ascii="Poppins-Regular" w:hAnsi="Poppins-Regular" w:cs="Poppins-Regular"/>
          <w:color w:val="000000"/>
          <w:kern w:val="0"/>
          <w:sz w:val="32"/>
          <w:szCs w:val="32"/>
        </w:rPr>
        <w:t xml:space="preserve"> </w:t>
      </w:r>
    </w:p>
    <w:p w14:paraId="0BAA3F11"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6" w:history="1">
        <w:r w:rsidRPr="0010669D">
          <w:rPr>
            <w:rStyle w:val="Hyperlink"/>
            <w:rFonts w:ascii="Poppins-Regular" w:hAnsi="Poppins-Regular" w:cs="Poppins-Regular"/>
            <w:kern w:val="0"/>
            <w:sz w:val="32"/>
            <w:szCs w:val="32"/>
          </w:rPr>
          <w:t xml:space="preserve">People with learning disabilities and oral health | British Dental Association </w:t>
        </w:r>
      </w:hyperlink>
      <w:r w:rsidRPr="0010669D">
        <w:rPr>
          <w:rFonts w:ascii="Poppins-Regular" w:hAnsi="Poppins-Regular" w:cs="Poppins-Regular"/>
          <w:color w:val="000000"/>
          <w:kern w:val="0"/>
          <w:sz w:val="32"/>
          <w:szCs w:val="32"/>
        </w:rPr>
        <w:t xml:space="preserve"> </w:t>
      </w:r>
    </w:p>
    <w:p w14:paraId="1D422B4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7" w:history="1">
        <w:r w:rsidRPr="0010669D">
          <w:rPr>
            <w:rStyle w:val="Hyperlink"/>
            <w:rFonts w:ascii="Poppins-Regular" w:hAnsi="Poppins-Regular" w:cs="Poppins-Regular"/>
            <w:kern w:val="0"/>
            <w:sz w:val="32"/>
            <w:szCs w:val="32"/>
          </w:rPr>
          <w:t xml:space="preserve">Oral health survey of </w:t>
        </w:r>
        <w:proofErr w:type="gramStart"/>
        <w:r w:rsidRPr="0010669D">
          <w:rPr>
            <w:rStyle w:val="Hyperlink"/>
            <w:rFonts w:ascii="Poppins-Regular" w:hAnsi="Poppins-Regular" w:cs="Poppins-Regular"/>
            <w:kern w:val="0"/>
            <w:sz w:val="32"/>
            <w:szCs w:val="32"/>
          </w:rPr>
          <w:t>5 year old</w:t>
        </w:r>
        <w:proofErr w:type="gramEnd"/>
        <w:r w:rsidRPr="0010669D">
          <w:rPr>
            <w:rStyle w:val="Hyperlink"/>
            <w:rFonts w:ascii="Poppins-Regular" w:hAnsi="Poppins-Regular" w:cs="Poppins-Regular"/>
            <w:kern w:val="0"/>
            <w:sz w:val="32"/>
            <w:szCs w:val="32"/>
          </w:rPr>
          <w:t xml:space="preserve"> children 2022 | GOV.UK </w:t>
        </w:r>
      </w:hyperlink>
    </w:p>
    <w:p w14:paraId="0E82C378"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8" w:history="1">
        <w:r w:rsidRPr="0010669D">
          <w:rPr>
            <w:rStyle w:val="Hyperlink"/>
            <w:rFonts w:ascii="Poppins-Regular" w:hAnsi="Poppins-Regular" w:cs="Poppins-Regular"/>
            <w:kern w:val="0"/>
            <w:sz w:val="32"/>
            <w:szCs w:val="32"/>
          </w:rPr>
          <w:t>Dentists: Government sitting on side-lines as child oral health gap widens | British Dental Association</w:t>
        </w:r>
      </w:hyperlink>
      <w:r w:rsidRPr="0010669D">
        <w:rPr>
          <w:rFonts w:ascii="Poppins-Regular" w:hAnsi="Poppins-Regular" w:cs="Poppins-Regular"/>
          <w:color w:val="000000"/>
          <w:kern w:val="0"/>
          <w:sz w:val="32"/>
          <w:szCs w:val="32"/>
        </w:rPr>
        <w:t xml:space="preserve"> </w:t>
      </w:r>
    </w:p>
    <w:p w14:paraId="49919E6C"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7277682D"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29" w:history="1">
        <w:r w:rsidRPr="0010669D">
          <w:rPr>
            <w:rStyle w:val="Hyperlink"/>
            <w:rFonts w:ascii="Poppins-Regular" w:hAnsi="Poppins-Regular" w:cs="Poppins-Regular"/>
            <w:kern w:val="0"/>
            <w:sz w:val="32"/>
            <w:szCs w:val="32"/>
          </w:rPr>
          <w:t>Dentists: Government sitting on side-lines as child oral health gap widens | British Dental Association</w:t>
        </w:r>
      </w:hyperlink>
      <w:r w:rsidRPr="0010669D">
        <w:rPr>
          <w:rFonts w:ascii="Poppins-Regular" w:hAnsi="Poppins-Regular" w:cs="Poppins-Regular"/>
          <w:color w:val="000000"/>
          <w:kern w:val="0"/>
          <w:sz w:val="32"/>
          <w:szCs w:val="32"/>
        </w:rPr>
        <w:t xml:space="preserve"> </w:t>
      </w:r>
    </w:p>
    <w:p w14:paraId="69E48978"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Savanta</w:t>
      </w:r>
      <w:proofErr w:type="spellEnd"/>
      <w:r w:rsidRPr="0010669D">
        <w:rPr>
          <w:rFonts w:ascii="Poppins-Regular" w:hAnsi="Poppins-Regular" w:cs="Poppins-Regular"/>
          <w:color w:val="000000"/>
          <w:kern w:val="0"/>
          <w:sz w:val="32"/>
          <w:szCs w:val="32"/>
        </w:rPr>
        <w:t xml:space="preserve">, commissioned by Healthwatch. Carried out 13 June to 7 July 2023. Significant at p=&lt;0.05 using pairwise z-test, n=2507 nationally representative base sample with boost sample (n=500) for people from minority ethnic backgrounds. </w:t>
      </w:r>
      <w:hyperlink r:id="rId30" w:history="1">
        <w:r w:rsidRPr="0010669D">
          <w:rPr>
            <w:rStyle w:val="Hyperlink"/>
            <w:rFonts w:ascii="Poppins-Regular" w:hAnsi="Poppins-Regular" w:cs="Poppins-Regular"/>
            <w:kern w:val="0"/>
            <w:sz w:val="32"/>
            <w:szCs w:val="32"/>
          </w:rPr>
          <w:t>How confident are people about accessing NHS healthcare? | Healthwatch</w:t>
        </w:r>
      </w:hyperlink>
      <w:r w:rsidRPr="0010669D">
        <w:rPr>
          <w:rFonts w:ascii="Poppins-Regular" w:hAnsi="Poppins-Regular" w:cs="Poppins-Regular"/>
          <w:color w:val="000000"/>
          <w:kern w:val="0"/>
          <w:sz w:val="32"/>
          <w:szCs w:val="32"/>
        </w:rPr>
        <w:t xml:space="preserve"> </w:t>
      </w:r>
    </w:p>
    <w:p w14:paraId="7F7ABBFF"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OnePoll</w:t>
      </w:r>
      <w:proofErr w:type="spellEnd"/>
      <w:r w:rsidRPr="0010669D">
        <w:rPr>
          <w:rFonts w:ascii="Poppins-Regular" w:hAnsi="Poppins-Regular" w:cs="Poppins-Regular"/>
          <w:color w:val="000000"/>
          <w:kern w:val="0"/>
          <w:sz w:val="32"/>
          <w:szCs w:val="32"/>
        </w:rPr>
        <w:t xml:space="preserve">, commissioned by Healthwatch. Carried out 19-25 October 2023. Significant at p=&lt;0.05 using pairwise z-test, n=2000 nationally representative sample. </w:t>
      </w:r>
      <w:hyperlink r:id="rId31" w:history="1">
        <w:r w:rsidRPr="0010669D">
          <w:rPr>
            <w:rStyle w:val="Hyperlink"/>
            <w:rFonts w:ascii="Poppins-Regular" w:hAnsi="Poppins-Regular" w:cs="Poppins-Regular"/>
            <w:kern w:val="0"/>
            <w:sz w:val="32"/>
            <w:szCs w:val="32"/>
          </w:rPr>
          <w:t>Cost of living: People are increasingly avoiding NHS appointments and prescriptions | Healthwatch</w:t>
        </w:r>
      </w:hyperlink>
      <w:r w:rsidRPr="0010669D">
        <w:rPr>
          <w:rFonts w:ascii="Poppins-Regular" w:hAnsi="Poppins-Regular" w:cs="Poppins-Regular"/>
          <w:color w:val="000000"/>
          <w:kern w:val="0"/>
          <w:sz w:val="32"/>
          <w:szCs w:val="32"/>
        </w:rPr>
        <w:t xml:space="preserve"> </w:t>
      </w:r>
    </w:p>
    <w:p w14:paraId="228B2C0F"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2" w:history="1">
        <w:r w:rsidRPr="0010669D">
          <w:rPr>
            <w:rStyle w:val="Hyperlink"/>
            <w:rFonts w:ascii="Poppins-Regular" w:hAnsi="Poppins-Regular" w:cs="Poppins-Regular"/>
            <w:kern w:val="0"/>
            <w:sz w:val="32"/>
            <w:szCs w:val="32"/>
          </w:rPr>
          <w:t xml:space="preserve">Changes to accessing NHS dentistry in Birmingham and Solihull | Healthwatch </w:t>
        </w:r>
      </w:hyperlink>
    </w:p>
    <w:p w14:paraId="50261031"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3" w:history="1">
        <w:r w:rsidRPr="0010669D">
          <w:rPr>
            <w:rStyle w:val="Hyperlink"/>
            <w:rFonts w:ascii="Poppins-Regular" w:hAnsi="Poppins-Regular" w:cs="Poppins-Regular"/>
            <w:kern w:val="0"/>
            <w:sz w:val="32"/>
            <w:szCs w:val="32"/>
          </w:rPr>
          <w:t>Mental health facts and statistics | Mind</w:t>
        </w:r>
      </w:hyperlink>
      <w:r w:rsidRPr="0010669D">
        <w:rPr>
          <w:rFonts w:ascii="Poppins-Regular" w:hAnsi="Poppins-Regular" w:cs="Poppins-Regular"/>
          <w:color w:val="000000"/>
          <w:kern w:val="0"/>
          <w:sz w:val="32"/>
          <w:szCs w:val="32"/>
        </w:rPr>
        <w:t xml:space="preserve"> </w:t>
      </w:r>
    </w:p>
    <w:p w14:paraId="5F481259"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4" w:history="1">
        <w:r w:rsidRPr="0010669D">
          <w:rPr>
            <w:rStyle w:val="Hyperlink"/>
            <w:rFonts w:ascii="Poppins-Regular" w:hAnsi="Poppins-Regular" w:cs="Poppins-Regular"/>
            <w:kern w:val="0"/>
            <w:sz w:val="32"/>
            <w:szCs w:val="32"/>
          </w:rPr>
          <w:t>'Referrals black hole’ - new findings of people’s experiences of GP referrals | Healthwatch</w:t>
        </w:r>
      </w:hyperlink>
      <w:r w:rsidRPr="0010669D">
        <w:rPr>
          <w:rFonts w:ascii="Poppins-Regular" w:hAnsi="Poppins-Regular" w:cs="Poppins-Regular"/>
          <w:color w:val="000000"/>
          <w:kern w:val="0"/>
          <w:sz w:val="32"/>
          <w:szCs w:val="32"/>
        </w:rPr>
        <w:t xml:space="preserve"> </w:t>
      </w:r>
    </w:p>
    <w:p w14:paraId="6AF4C568"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Panelbase</w:t>
      </w:r>
      <w:proofErr w:type="spellEnd"/>
      <w:r w:rsidRPr="0010669D">
        <w:rPr>
          <w:rFonts w:ascii="Poppins-Regular" w:hAnsi="Poppins-Regular" w:cs="Poppins-Regular"/>
          <w:color w:val="000000"/>
          <w:kern w:val="0"/>
          <w:sz w:val="32"/>
          <w:szCs w:val="32"/>
        </w:rPr>
        <w:t xml:space="preserve">, commissioned by Healthwatch. Carried out 29 September – 21 </w:t>
      </w:r>
      <w:r w:rsidRPr="0010669D">
        <w:rPr>
          <w:rFonts w:ascii="Poppins-Regular" w:hAnsi="Poppins-Regular" w:cs="Poppins-Regular"/>
          <w:color w:val="000000"/>
          <w:kern w:val="0"/>
          <w:sz w:val="32"/>
          <w:szCs w:val="32"/>
        </w:rPr>
        <w:lastRenderedPageBreak/>
        <w:t>October 2022. Significant at p=&lt;0.05 using pairwise z-test, n=1777 people that had tried to get a referral, with quotas for ethnicity and financial status.</w:t>
      </w:r>
    </w:p>
    <w:p w14:paraId="4B462842"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5" w:history="1">
        <w:r w:rsidRPr="0010669D">
          <w:rPr>
            <w:rStyle w:val="Hyperlink"/>
            <w:rFonts w:ascii="Poppins-Regular" w:hAnsi="Poppins-Regular" w:cs="Poppins-Regular"/>
            <w:kern w:val="0"/>
            <w:sz w:val="32"/>
            <w:szCs w:val="32"/>
          </w:rPr>
          <w:t>NHS Mental Health Dashboard | Q4 22/23</w:t>
        </w:r>
      </w:hyperlink>
      <w:r w:rsidRPr="0010669D">
        <w:rPr>
          <w:rFonts w:ascii="Poppins-Regular" w:hAnsi="Poppins-Regular" w:cs="Poppins-Regular"/>
          <w:color w:val="000000"/>
          <w:kern w:val="0"/>
          <w:sz w:val="32"/>
          <w:szCs w:val="32"/>
          <w:u w:val="single"/>
        </w:rPr>
        <w:t xml:space="preserve"> | NHS England </w:t>
      </w:r>
    </w:p>
    <w:p w14:paraId="5D83410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6" w:history="1">
        <w:r w:rsidRPr="0010669D">
          <w:rPr>
            <w:rStyle w:val="Hyperlink"/>
            <w:rFonts w:ascii="Poppins-Regular" w:hAnsi="Poppins-Regular" w:cs="Poppins-Regular"/>
            <w:kern w:val="0"/>
            <w:sz w:val="32"/>
            <w:szCs w:val="32"/>
          </w:rPr>
          <w:t xml:space="preserve">Three in four patients not seen within new target time | Health Service Journal </w:t>
        </w:r>
      </w:hyperlink>
    </w:p>
    <w:p w14:paraId="0F623CE1"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7" w:anchor=":~:text=10%20October%202022&amp;text=More%20than%20three%20quarters%20(78,turning%20to%20a%20crisis%20line." w:history="1">
        <w:r w:rsidRPr="0010669D">
          <w:rPr>
            <w:rStyle w:val="Hyperlink"/>
            <w:rFonts w:ascii="Poppins-Regular" w:hAnsi="Poppins-Regular" w:cs="Poppins-Regular"/>
            <w:kern w:val="0"/>
            <w:sz w:val="32"/>
            <w:szCs w:val="32"/>
          </w:rPr>
          <w:t>Hidden waits force more than three quarters of mental health patients to seek help from emergency services | Royal College of Psychiatrists</w:t>
        </w:r>
      </w:hyperlink>
      <w:r w:rsidRPr="0010669D">
        <w:rPr>
          <w:rFonts w:ascii="Poppins-Regular" w:hAnsi="Poppins-Regular" w:cs="Poppins-Regular"/>
          <w:color w:val="000000"/>
          <w:kern w:val="0"/>
          <w:sz w:val="32"/>
          <w:szCs w:val="32"/>
        </w:rPr>
        <w:t xml:space="preserve"> </w:t>
      </w:r>
    </w:p>
    <w:p w14:paraId="46C631F8"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Ibid.</w:t>
      </w:r>
    </w:p>
    <w:p w14:paraId="3C77D3B5"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8" w:anchor="chapter-6-next-steps-to-the-major-conditions-strategy" w:history="1">
        <w:r w:rsidRPr="0010669D">
          <w:rPr>
            <w:rStyle w:val="Hyperlink"/>
            <w:rFonts w:ascii="Poppins-Regular" w:hAnsi="Poppins-Regular" w:cs="Poppins-Regular"/>
            <w:kern w:val="0"/>
            <w:sz w:val="32"/>
            <w:szCs w:val="32"/>
          </w:rPr>
          <w:t>Major conditions strategy: case for change and our strategic framework | GOV.UK</w:t>
        </w:r>
      </w:hyperlink>
      <w:r w:rsidRPr="0010669D">
        <w:rPr>
          <w:rFonts w:ascii="Poppins-Regular" w:hAnsi="Poppins-Regular" w:cs="Poppins-Regular"/>
          <w:color w:val="000000"/>
          <w:kern w:val="0"/>
          <w:sz w:val="32"/>
          <w:szCs w:val="32"/>
        </w:rPr>
        <w:t xml:space="preserve"> </w:t>
      </w:r>
    </w:p>
    <w:p w14:paraId="5C018DB6"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39" w:history="1">
        <w:r w:rsidRPr="0010669D">
          <w:rPr>
            <w:rStyle w:val="Hyperlink"/>
            <w:rFonts w:ascii="Poppins-Regular" w:hAnsi="Poppins-Regular" w:cs="Poppins-Regular"/>
            <w:kern w:val="0"/>
            <w:sz w:val="32"/>
            <w:szCs w:val="32"/>
          </w:rPr>
          <w:t xml:space="preserve">53% rise in yearly referrals to CAMHS | </w:t>
        </w:r>
        <w:proofErr w:type="spellStart"/>
        <w:r w:rsidRPr="0010669D">
          <w:rPr>
            <w:rStyle w:val="Hyperlink"/>
            <w:rFonts w:ascii="Poppins-Regular" w:hAnsi="Poppins-Regular" w:cs="Poppins-Regular"/>
            <w:kern w:val="0"/>
            <w:sz w:val="32"/>
            <w:szCs w:val="32"/>
          </w:rPr>
          <w:t>YoungMinds</w:t>
        </w:r>
        <w:proofErr w:type="spellEnd"/>
      </w:hyperlink>
      <w:r w:rsidRPr="0010669D">
        <w:rPr>
          <w:rFonts w:ascii="Poppins-Regular" w:hAnsi="Poppins-Regular" w:cs="Poppins-Regular"/>
          <w:color w:val="000000"/>
          <w:kern w:val="0"/>
          <w:sz w:val="32"/>
          <w:szCs w:val="32"/>
        </w:rPr>
        <w:t xml:space="preserve"> </w:t>
      </w:r>
    </w:p>
    <w:p w14:paraId="42A6597B"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Savanta</w:t>
      </w:r>
      <w:proofErr w:type="spellEnd"/>
      <w:r w:rsidRPr="0010669D">
        <w:rPr>
          <w:rFonts w:ascii="Poppins-Regular" w:hAnsi="Poppins-Regular" w:cs="Poppins-Regular"/>
          <w:color w:val="000000"/>
          <w:kern w:val="0"/>
          <w:sz w:val="32"/>
          <w:szCs w:val="32"/>
        </w:rPr>
        <w:t>, commissioned by Healthwatch. Carried out 22-25 September 2023. Significant at p=&lt;0.05 using pairwise z-test, n=1758 nationally representative sample.</w:t>
      </w:r>
    </w:p>
    <w:p w14:paraId="02C39FC6"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0" w:history="1">
        <w:r w:rsidRPr="0010669D">
          <w:rPr>
            <w:rStyle w:val="Hyperlink"/>
            <w:rFonts w:ascii="Poppins-Regular" w:hAnsi="Poppins-Regular" w:cs="Poppins-Regular"/>
            <w:kern w:val="0"/>
            <w:sz w:val="32"/>
            <w:szCs w:val="32"/>
          </w:rPr>
          <w:t xml:space="preserve">Mental health difficulties in childhood can significantly affect </w:t>
        </w:r>
        <w:proofErr w:type="gramStart"/>
        <w:r w:rsidRPr="0010669D">
          <w:rPr>
            <w:rStyle w:val="Hyperlink"/>
            <w:rFonts w:ascii="Poppins-Regular" w:hAnsi="Poppins-Regular" w:cs="Poppins-Regular"/>
            <w:kern w:val="0"/>
            <w:sz w:val="32"/>
            <w:szCs w:val="32"/>
          </w:rPr>
          <w:t>future prospects</w:t>
        </w:r>
        <w:proofErr w:type="gramEnd"/>
        <w:r w:rsidRPr="0010669D">
          <w:rPr>
            <w:rStyle w:val="Hyperlink"/>
            <w:rFonts w:ascii="Poppins-Regular" w:hAnsi="Poppins-Regular" w:cs="Poppins-Regular"/>
            <w:kern w:val="0"/>
            <w:sz w:val="32"/>
            <w:szCs w:val="32"/>
          </w:rPr>
          <w:t xml:space="preserve"> | Understanding Society</w:t>
        </w:r>
      </w:hyperlink>
      <w:r w:rsidRPr="0010669D">
        <w:rPr>
          <w:rFonts w:ascii="Poppins-Regular" w:hAnsi="Poppins-Regular" w:cs="Poppins-Regular"/>
          <w:color w:val="000000"/>
          <w:kern w:val="0"/>
          <w:sz w:val="32"/>
          <w:szCs w:val="32"/>
        </w:rPr>
        <w:t xml:space="preserve"> </w:t>
      </w:r>
    </w:p>
    <w:p w14:paraId="25D52B79"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1" w:history="1">
        <w:r w:rsidRPr="0010669D">
          <w:rPr>
            <w:rStyle w:val="Hyperlink"/>
            <w:rFonts w:ascii="Poppins-Regular" w:hAnsi="Poppins-Regular" w:cs="Poppins-Regular"/>
            <w:kern w:val="0"/>
            <w:sz w:val="32"/>
            <w:szCs w:val="32"/>
          </w:rPr>
          <w:t xml:space="preserve">How adolescent health influences education and employment: investigating longitudinal associations and mechanisms | Journal of Epidemiology &amp; Community Health </w:t>
        </w:r>
      </w:hyperlink>
    </w:p>
    <w:p w14:paraId="7DF191CE"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2" w:history="1">
        <w:r w:rsidRPr="0010669D">
          <w:rPr>
            <w:rStyle w:val="Hyperlink"/>
            <w:rFonts w:ascii="Poppins-Regular" w:hAnsi="Poppins-Regular" w:cs="Poppins-Regular"/>
            <w:kern w:val="0"/>
            <w:sz w:val="32"/>
            <w:szCs w:val="32"/>
          </w:rPr>
          <w:t xml:space="preserve">Adolescent psychological distress, unemployment, and the Great Recession: Evidence </w:t>
        </w:r>
        <w:r w:rsidRPr="0010669D">
          <w:rPr>
            <w:rStyle w:val="Hyperlink"/>
            <w:rFonts w:ascii="Poppins-Regular" w:hAnsi="Poppins-Regular" w:cs="Poppins-Regular"/>
            <w:kern w:val="0"/>
            <w:sz w:val="32"/>
            <w:szCs w:val="32"/>
          </w:rPr>
          <w:lastRenderedPageBreak/>
          <w:t xml:space="preserve">from the National Longitudinal Study of Youth 1997 </w:t>
        </w:r>
      </w:hyperlink>
      <w:r w:rsidRPr="0010669D">
        <w:rPr>
          <w:rFonts w:ascii="Poppins-Regular" w:hAnsi="Poppins-Regular" w:cs="Poppins-Regular"/>
          <w:color w:val="000000"/>
          <w:kern w:val="0"/>
          <w:sz w:val="32"/>
          <w:szCs w:val="32"/>
          <w:u w:val="single"/>
        </w:rPr>
        <w:t xml:space="preserve">| Social Science and Medicine </w:t>
      </w:r>
    </w:p>
    <w:p w14:paraId="37737C4E"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3" w:history="1">
        <w:r w:rsidRPr="0010669D">
          <w:rPr>
            <w:rStyle w:val="Hyperlink"/>
            <w:rFonts w:ascii="Poppins-Regular" w:hAnsi="Poppins-Regular" w:cs="Poppins-Regular"/>
            <w:kern w:val="0"/>
            <w:sz w:val="32"/>
            <w:szCs w:val="32"/>
          </w:rPr>
          <w:t>A Mentally Healthier Nation | Centre for Mental Health</w:t>
        </w:r>
      </w:hyperlink>
      <w:r w:rsidRPr="0010669D">
        <w:rPr>
          <w:rFonts w:ascii="Poppins-Regular" w:hAnsi="Poppins-Regular" w:cs="Poppins-Regular"/>
          <w:color w:val="000000"/>
          <w:kern w:val="0"/>
          <w:sz w:val="32"/>
          <w:szCs w:val="32"/>
        </w:rPr>
        <w:t xml:space="preserve"> </w:t>
      </w:r>
    </w:p>
    <w:p w14:paraId="64748889"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4" w:history="1">
        <w:r w:rsidRPr="0010669D">
          <w:rPr>
            <w:rStyle w:val="Hyperlink"/>
            <w:rFonts w:ascii="Poppins-Regular" w:hAnsi="Poppins-Regular" w:cs="Poppins-Regular"/>
            <w:kern w:val="0"/>
            <w:sz w:val="32"/>
            <w:szCs w:val="32"/>
          </w:rPr>
          <w:t>Review of CYP Mental Health Policy, 2023 |</w:t>
        </w:r>
      </w:hyperlink>
      <w:r w:rsidRPr="0010669D">
        <w:rPr>
          <w:rFonts w:ascii="Poppins-Regular" w:hAnsi="Poppins-Regular" w:cs="Poppins-Regular"/>
          <w:color w:val="000000"/>
          <w:kern w:val="0"/>
          <w:sz w:val="32"/>
          <w:szCs w:val="32"/>
          <w:u w:val="single"/>
        </w:rPr>
        <w:t xml:space="preserve"> Children and Young People’s Mental Health Coalition </w:t>
      </w:r>
    </w:p>
    <w:p w14:paraId="65A6E58E"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5" w:history="1">
        <w:r w:rsidRPr="0010669D">
          <w:rPr>
            <w:rStyle w:val="Hyperlink"/>
            <w:rFonts w:ascii="Poppins-Regular" w:hAnsi="Poppins-Regular" w:cs="Poppins-Regular"/>
            <w:kern w:val="0"/>
            <w:sz w:val="32"/>
            <w:szCs w:val="32"/>
          </w:rPr>
          <w:t>Mental Health of Children and Young People in England 2022 - wave 3 follow up to the 2017 survey | NHS Digital</w:t>
        </w:r>
      </w:hyperlink>
      <w:r w:rsidRPr="0010669D">
        <w:rPr>
          <w:rFonts w:ascii="Poppins-Regular" w:hAnsi="Poppins-Regular" w:cs="Poppins-Regular"/>
          <w:color w:val="000000"/>
          <w:kern w:val="0"/>
          <w:sz w:val="32"/>
          <w:szCs w:val="32"/>
        </w:rPr>
        <w:t xml:space="preserve"> </w:t>
      </w:r>
    </w:p>
    <w:p w14:paraId="4EC1671B"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6" w:history="1">
        <w:r w:rsidRPr="0010669D">
          <w:rPr>
            <w:rStyle w:val="Hyperlink"/>
            <w:rFonts w:ascii="Poppins-Regular" w:hAnsi="Poppins-Regular" w:cs="Poppins-Regular"/>
            <w:kern w:val="0"/>
            <w:sz w:val="32"/>
            <w:szCs w:val="32"/>
          </w:rPr>
          <w:t>Review of CYP Mental Health Policy, 2023 |</w:t>
        </w:r>
      </w:hyperlink>
      <w:r w:rsidRPr="0010669D">
        <w:rPr>
          <w:rFonts w:ascii="Poppins-Regular" w:hAnsi="Poppins-Regular" w:cs="Poppins-Regular"/>
          <w:color w:val="000000"/>
          <w:kern w:val="0"/>
          <w:sz w:val="32"/>
          <w:szCs w:val="32"/>
          <w:u w:val="single"/>
        </w:rPr>
        <w:t xml:space="preserve"> Children and Young People’s Mental Health Coalition </w:t>
      </w:r>
    </w:p>
    <w:p w14:paraId="6C9D4D93"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7" w:history="1">
        <w:r w:rsidRPr="0010669D">
          <w:rPr>
            <w:rStyle w:val="Hyperlink"/>
            <w:rFonts w:ascii="Poppins-Regular" w:hAnsi="Poppins-Regular" w:cs="Poppins-Regular"/>
            <w:kern w:val="0"/>
            <w:sz w:val="32"/>
            <w:szCs w:val="32"/>
          </w:rPr>
          <w:t>'Referrals black hole’ - new findings of people’s experiences of GP referrals | Healthwatch</w:t>
        </w:r>
      </w:hyperlink>
      <w:r w:rsidRPr="0010669D">
        <w:rPr>
          <w:rFonts w:ascii="Poppins-Regular" w:hAnsi="Poppins-Regular" w:cs="Poppins-Regular"/>
          <w:color w:val="000000"/>
          <w:kern w:val="0"/>
          <w:sz w:val="32"/>
          <w:szCs w:val="32"/>
        </w:rPr>
        <w:t xml:space="preserve"> </w:t>
      </w:r>
    </w:p>
    <w:p w14:paraId="69B5E747"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Polling by </w:t>
      </w:r>
      <w:proofErr w:type="spellStart"/>
      <w:r w:rsidRPr="0010669D">
        <w:rPr>
          <w:rFonts w:ascii="Poppins-Regular" w:hAnsi="Poppins-Regular" w:cs="Poppins-Regular"/>
          <w:color w:val="000000"/>
          <w:kern w:val="0"/>
          <w:sz w:val="32"/>
          <w:szCs w:val="32"/>
        </w:rPr>
        <w:t>Panelbase</w:t>
      </w:r>
      <w:proofErr w:type="spellEnd"/>
      <w:r w:rsidRPr="0010669D">
        <w:rPr>
          <w:rFonts w:ascii="Poppins-Regular" w:hAnsi="Poppins-Regular" w:cs="Poppins-Regular"/>
          <w:color w:val="000000"/>
          <w:kern w:val="0"/>
          <w:sz w:val="32"/>
          <w:szCs w:val="32"/>
        </w:rPr>
        <w:t xml:space="preserve">, commissioned by Healthwatch. Carried out 29 September – 21 October 2022. Significant at p=&lt;0.05 using pairwise z-test, n=1777 people that had tried to get a referral, with quotas for ethnicity and financial status. </w:t>
      </w:r>
    </w:p>
    <w:p w14:paraId="027677C6"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10669D">
        <w:rPr>
          <w:rFonts w:ascii="Poppins-Regular" w:hAnsi="Poppins-Regular" w:cs="Poppins-Regular"/>
          <w:color w:val="000000"/>
          <w:kern w:val="0"/>
          <w:sz w:val="32"/>
          <w:szCs w:val="32"/>
        </w:rPr>
        <w:t xml:space="preserve">Ibid. Average overall experience rating was significantly different between groups at p=&lt;0.05 using an independent samples t-test, n=1777 people that had tried to get a referral, with quotas for ethnicity and financial status. </w:t>
      </w:r>
    </w:p>
    <w:p w14:paraId="15DD8667"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8" w:anchor="interventions-for-coexisting-mental-disorders" w:history="1">
        <w:r w:rsidRPr="0010669D">
          <w:rPr>
            <w:rStyle w:val="Hyperlink"/>
            <w:rFonts w:ascii="Poppins-Regular" w:hAnsi="Poppins-Regular" w:cs="Poppins-Regular"/>
            <w:kern w:val="0"/>
            <w:sz w:val="32"/>
            <w:szCs w:val="32"/>
          </w:rPr>
          <w:t xml:space="preserve">Recommendations | </w:t>
        </w:r>
        <w:proofErr w:type="gramStart"/>
        <w:r w:rsidRPr="0010669D">
          <w:rPr>
            <w:rStyle w:val="Hyperlink"/>
            <w:rFonts w:ascii="Poppins-Regular" w:hAnsi="Poppins-Regular" w:cs="Poppins-Regular"/>
            <w:kern w:val="0"/>
            <w:sz w:val="32"/>
            <w:szCs w:val="32"/>
          </w:rPr>
          <w:t>Autism spectrum disorder</w:t>
        </w:r>
        <w:proofErr w:type="gramEnd"/>
        <w:r w:rsidRPr="0010669D">
          <w:rPr>
            <w:rStyle w:val="Hyperlink"/>
            <w:rFonts w:ascii="Poppins-Regular" w:hAnsi="Poppins-Regular" w:cs="Poppins-Regular"/>
            <w:kern w:val="0"/>
            <w:sz w:val="32"/>
            <w:szCs w:val="32"/>
          </w:rPr>
          <w:t xml:space="preserve"> in adults: diagnosis and management | Guidance | NICE</w:t>
        </w:r>
      </w:hyperlink>
      <w:r w:rsidRPr="0010669D">
        <w:rPr>
          <w:rFonts w:ascii="Poppins-Regular" w:hAnsi="Poppins-Regular" w:cs="Poppins-Regular"/>
          <w:color w:val="000000"/>
          <w:kern w:val="0"/>
          <w:sz w:val="32"/>
          <w:szCs w:val="32"/>
        </w:rPr>
        <w:t xml:space="preserve"> </w:t>
      </w:r>
    </w:p>
    <w:p w14:paraId="6E79DBFC" w14:textId="77777777" w:rsidR="00841BB2" w:rsidRPr="005F33F4"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49" w:history="1">
        <w:r w:rsidRPr="0010669D">
          <w:rPr>
            <w:rStyle w:val="Hyperlink"/>
            <w:rFonts w:ascii="Poppins-Regular" w:hAnsi="Poppins-Regular" w:cs="Poppins-Regular"/>
            <w:kern w:val="0"/>
            <w:sz w:val="32"/>
            <w:szCs w:val="32"/>
          </w:rPr>
          <w:t>Cornish Communities in Mind | Healthwatch</w:t>
        </w:r>
      </w:hyperlink>
      <w:r w:rsidRPr="0010669D">
        <w:rPr>
          <w:rFonts w:ascii="Poppins-Regular" w:hAnsi="Poppins-Regular" w:cs="Poppins-Regular"/>
          <w:color w:val="000000"/>
          <w:kern w:val="0"/>
          <w:sz w:val="32"/>
          <w:szCs w:val="32"/>
        </w:rPr>
        <w:t xml:space="preserve"> </w:t>
      </w:r>
    </w:p>
    <w:p w14:paraId="53F936BA"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0" w:history="1">
        <w:r w:rsidRPr="0010669D">
          <w:rPr>
            <w:rStyle w:val="Hyperlink"/>
            <w:rFonts w:ascii="Poppins-Regular" w:hAnsi="Poppins-Regular" w:cs="Poppins-Regular"/>
            <w:kern w:val="0"/>
            <w:sz w:val="32"/>
            <w:szCs w:val="32"/>
          </w:rPr>
          <w:t>NHS Long Term Workforce Plan | NHS England</w:t>
        </w:r>
      </w:hyperlink>
      <w:r w:rsidRPr="0010669D">
        <w:rPr>
          <w:rFonts w:ascii="Poppins-Regular" w:hAnsi="Poppins-Regular" w:cs="Poppins-Regular"/>
          <w:color w:val="000000"/>
          <w:kern w:val="0"/>
          <w:sz w:val="32"/>
          <w:szCs w:val="32"/>
        </w:rPr>
        <w:t xml:space="preserve"> </w:t>
      </w:r>
    </w:p>
    <w:p w14:paraId="1AB551DE" w14:textId="77777777" w:rsidR="00841BB2" w:rsidRPr="0010669D"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1" w:anchor=":~:text=Cancer%20sometimes%20begins%20in%20one,of%20cancer%20during%20their%20lifetime." w:history="1">
        <w:r w:rsidRPr="0010669D">
          <w:rPr>
            <w:rStyle w:val="Hyperlink"/>
            <w:rFonts w:ascii="Poppins-Regular" w:hAnsi="Poppins-Regular" w:cs="Poppins-Regular"/>
            <w:kern w:val="0"/>
            <w:sz w:val="32"/>
            <w:szCs w:val="32"/>
          </w:rPr>
          <w:t>Cancer | NHS</w:t>
        </w:r>
      </w:hyperlink>
      <w:r w:rsidRPr="0010669D">
        <w:rPr>
          <w:rFonts w:ascii="Poppins-Regular" w:hAnsi="Poppins-Regular" w:cs="Poppins-Regular"/>
          <w:color w:val="000000"/>
          <w:kern w:val="0"/>
          <w:sz w:val="32"/>
          <w:szCs w:val="32"/>
        </w:rPr>
        <w:t xml:space="preserve"> </w:t>
      </w:r>
    </w:p>
    <w:p w14:paraId="39127263"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2" w:history="1">
        <w:r w:rsidRPr="00841BB2">
          <w:rPr>
            <w:rStyle w:val="Hyperlink"/>
            <w:rFonts w:ascii="Poppins-Regular" w:hAnsi="Poppins-Regular" w:cs="Poppins-Regular"/>
            <w:kern w:val="0"/>
            <w:sz w:val="32"/>
            <w:szCs w:val="32"/>
          </w:rPr>
          <w:t xml:space="preserve">Latest national results | National Cancer Patient Experience Survey </w:t>
        </w:r>
      </w:hyperlink>
    </w:p>
    <w:p w14:paraId="13BB1769"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3" w:history="1">
        <w:r w:rsidRPr="00841BB2">
          <w:rPr>
            <w:rStyle w:val="Hyperlink"/>
            <w:rFonts w:ascii="Poppins-Regular" w:hAnsi="Poppins-Regular" w:cs="Poppins-Regular"/>
            <w:kern w:val="0"/>
            <w:sz w:val="32"/>
            <w:szCs w:val="32"/>
          </w:rPr>
          <w:t>The hidden wait for cancer care | Healthwatch</w:t>
        </w:r>
      </w:hyperlink>
      <w:r w:rsidRPr="00841BB2">
        <w:rPr>
          <w:rFonts w:ascii="Poppins-Regular" w:hAnsi="Poppins-Regular" w:cs="Poppins-Regular"/>
          <w:color w:val="000000"/>
          <w:kern w:val="0"/>
          <w:sz w:val="32"/>
          <w:szCs w:val="32"/>
        </w:rPr>
        <w:t xml:space="preserve"> </w:t>
      </w:r>
    </w:p>
    <w:p w14:paraId="0B7DC9A6"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 xml:space="preserve">An ICB is a “statutory NHS organisation responsible for developing a plan for meeting the health needs of the population, managing the NHS budget and arranging for the provision of health services in the ICS area.’ </w:t>
      </w:r>
      <w:hyperlink r:id="rId54" w:history="1">
        <w:r w:rsidRPr="00841BB2">
          <w:rPr>
            <w:rStyle w:val="Hyperlink"/>
            <w:rFonts w:ascii="Poppins-Regular" w:hAnsi="Poppins-Regular" w:cs="Poppins-Regular"/>
            <w:kern w:val="0"/>
            <w:sz w:val="32"/>
            <w:szCs w:val="32"/>
          </w:rPr>
          <w:t>What is integrated care? | NHS England</w:t>
        </w:r>
      </w:hyperlink>
      <w:r w:rsidRPr="00841BB2">
        <w:rPr>
          <w:rFonts w:ascii="Poppins-Regular" w:hAnsi="Poppins-Regular" w:cs="Poppins-Regular"/>
          <w:color w:val="000000"/>
          <w:kern w:val="0"/>
          <w:sz w:val="32"/>
          <w:szCs w:val="32"/>
        </w:rPr>
        <w:t xml:space="preserve"> </w:t>
      </w:r>
    </w:p>
    <w:p w14:paraId="73ADA91D"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5" w:anchor=":~:text=The%20changes%20we%20are%20announcing,Faster%20Diagnosis%20Standard%20(75%25)" w:history="1">
        <w:r w:rsidRPr="00841BB2">
          <w:rPr>
            <w:rStyle w:val="Hyperlink"/>
            <w:rFonts w:ascii="Poppins-Regular" w:hAnsi="Poppins-Regular" w:cs="Poppins-Regular"/>
            <w:kern w:val="0"/>
            <w:sz w:val="32"/>
            <w:szCs w:val="32"/>
          </w:rPr>
          <w:t>Prior to October 2023</w:t>
        </w:r>
      </w:hyperlink>
      <w:r w:rsidRPr="00841BB2">
        <w:rPr>
          <w:rFonts w:ascii="Poppins-Regular" w:hAnsi="Poppins-Regular" w:cs="Poppins-Regular"/>
          <w:color w:val="000000"/>
          <w:kern w:val="0"/>
          <w:sz w:val="32"/>
          <w:szCs w:val="32"/>
        </w:rPr>
        <w:t xml:space="preserve">, this included waiting no more than two weeks to see a specialist after seeing a GP with symptoms of cancer; a 28-day wait for a communication of a cancer diagnosis or cancer being ruled out; starting treatment within 31 days of a decision to treat cancer; and starting treatment within 62 days of receiving an urgent two-week referral. </w:t>
      </w:r>
    </w:p>
    <w:p w14:paraId="683DA622"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6" w:history="1">
        <w:r w:rsidRPr="00841BB2">
          <w:rPr>
            <w:rStyle w:val="Hyperlink"/>
            <w:rFonts w:ascii="Poppins-Regular" w:hAnsi="Poppins-Regular" w:cs="Poppins-Regular"/>
            <w:kern w:val="0"/>
            <w:sz w:val="32"/>
            <w:szCs w:val="32"/>
          </w:rPr>
          <w:t>Cancer Waiting Times Data Extract (ICB Sub Location) July 2022 – August 2023 | NHS England</w:t>
        </w:r>
      </w:hyperlink>
      <w:r w:rsidRPr="00841BB2">
        <w:rPr>
          <w:rFonts w:ascii="Poppins-Regular" w:hAnsi="Poppins-Regular" w:cs="Poppins-Regular"/>
          <w:color w:val="000000"/>
          <w:kern w:val="0"/>
          <w:sz w:val="32"/>
          <w:szCs w:val="32"/>
        </w:rPr>
        <w:t xml:space="preserve"> </w:t>
      </w:r>
    </w:p>
    <w:p w14:paraId="201B5612"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Ibid.</w:t>
      </w:r>
    </w:p>
    <w:p w14:paraId="53C1C3B5"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7" w:history="1">
        <w:r w:rsidRPr="00841BB2">
          <w:rPr>
            <w:rStyle w:val="Hyperlink"/>
            <w:rFonts w:ascii="Poppins-Regular" w:hAnsi="Poppins-Regular" w:cs="Poppins-Regular"/>
            <w:kern w:val="0"/>
            <w:sz w:val="32"/>
            <w:szCs w:val="32"/>
          </w:rPr>
          <w:t>Deprivation gradient for cancer mortality | Cancer Research UK</w:t>
        </w:r>
      </w:hyperlink>
      <w:r w:rsidRPr="00841BB2">
        <w:rPr>
          <w:rFonts w:ascii="Poppins-Regular" w:hAnsi="Poppins-Regular" w:cs="Poppins-Regular"/>
          <w:color w:val="000000"/>
          <w:kern w:val="0"/>
          <w:sz w:val="32"/>
          <w:szCs w:val="32"/>
        </w:rPr>
        <w:t xml:space="preserve"> </w:t>
      </w:r>
    </w:p>
    <w:p w14:paraId="4B7DE86B"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8" w:history="1">
        <w:r w:rsidRPr="00841BB2">
          <w:rPr>
            <w:rStyle w:val="Hyperlink"/>
            <w:rFonts w:ascii="Poppins-Regular" w:hAnsi="Poppins-Regular" w:cs="Poppins-Regular"/>
            <w:kern w:val="0"/>
            <w:sz w:val="32"/>
            <w:szCs w:val="32"/>
          </w:rPr>
          <w:t xml:space="preserve">Commissioner-based Cancer Waiting Times for June 2023 – 24 (Provisional) | NHS England </w:t>
        </w:r>
      </w:hyperlink>
    </w:p>
    <w:p w14:paraId="384A3FC4"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59" w:history="1">
        <w:r w:rsidRPr="00841BB2">
          <w:rPr>
            <w:rStyle w:val="Hyperlink"/>
            <w:rFonts w:ascii="Poppins-Regular" w:hAnsi="Poppins-Regular" w:cs="Poppins-Regular"/>
            <w:kern w:val="0"/>
            <w:sz w:val="32"/>
            <w:szCs w:val="32"/>
          </w:rPr>
          <w:t xml:space="preserve">Doing things differently: making cancer screening more accessible 2023 | Healthwatch </w:t>
        </w:r>
      </w:hyperlink>
    </w:p>
    <w:p w14:paraId="137D1574"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0" w:history="1">
        <w:r w:rsidRPr="00841BB2">
          <w:rPr>
            <w:rStyle w:val="Hyperlink"/>
            <w:rFonts w:ascii="Poppins-Regular" w:hAnsi="Poppins-Regular" w:cs="Poppins-Regular"/>
            <w:kern w:val="0"/>
            <w:sz w:val="32"/>
            <w:szCs w:val="32"/>
          </w:rPr>
          <w:t>Consultant-led Referral to Treatment Waiting Times Data 2023-24 | NHS England</w:t>
        </w:r>
      </w:hyperlink>
      <w:r w:rsidRPr="00841BB2">
        <w:rPr>
          <w:rFonts w:ascii="Poppins-Regular" w:hAnsi="Poppins-Regular" w:cs="Poppins-Regular"/>
          <w:color w:val="000000"/>
          <w:kern w:val="0"/>
          <w:sz w:val="32"/>
          <w:szCs w:val="32"/>
        </w:rPr>
        <w:t xml:space="preserve"> </w:t>
      </w:r>
    </w:p>
    <w:p w14:paraId="40ACAF0D"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1" w:history="1">
        <w:r w:rsidRPr="00841BB2">
          <w:rPr>
            <w:rStyle w:val="Hyperlink"/>
            <w:rFonts w:ascii="Poppins-Regular" w:hAnsi="Poppins-Regular" w:cs="Poppins-Regular"/>
            <w:kern w:val="0"/>
            <w:sz w:val="32"/>
            <w:szCs w:val="32"/>
          </w:rPr>
          <w:t>Delivery plan for tackling the backlog of elective care | NHS England</w:t>
        </w:r>
      </w:hyperlink>
      <w:r w:rsidRPr="00841BB2">
        <w:rPr>
          <w:rFonts w:ascii="Poppins-Regular" w:hAnsi="Poppins-Regular" w:cs="Poppins-Regular"/>
          <w:color w:val="000000"/>
          <w:kern w:val="0"/>
          <w:sz w:val="32"/>
          <w:szCs w:val="32"/>
        </w:rPr>
        <w:t xml:space="preserve"> </w:t>
      </w:r>
    </w:p>
    <w:p w14:paraId="3BC44A22"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2" w:history="1">
        <w:r w:rsidRPr="00841BB2">
          <w:rPr>
            <w:rStyle w:val="Hyperlink"/>
            <w:rFonts w:ascii="Poppins-Regular" w:hAnsi="Poppins-Regular" w:cs="Poppins-Regular"/>
            <w:kern w:val="0"/>
            <w:sz w:val="32"/>
            <w:szCs w:val="32"/>
          </w:rPr>
          <w:t>Referral to Treatment (RTT) Waiting Times | NHS England</w:t>
        </w:r>
      </w:hyperlink>
      <w:r w:rsidRPr="00841BB2">
        <w:rPr>
          <w:rFonts w:ascii="Poppins-Regular" w:hAnsi="Poppins-Regular" w:cs="Poppins-Regular"/>
          <w:color w:val="000000"/>
          <w:kern w:val="0"/>
          <w:sz w:val="32"/>
          <w:szCs w:val="32"/>
        </w:rPr>
        <w:t xml:space="preserve"> </w:t>
      </w:r>
    </w:p>
    <w:p w14:paraId="745CCDF8"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3" w:history="1">
        <w:r w:rsidRPr="00841BB2">
          <w:rPr>
            <w:rStyle w:val="Hyperlink"/>
            <w:rFonts w:ascii="Poppins-Regular" w:hAnsi="Poppins-Regular" w:cs="Poppins-Regular"/>
            <w:kern w:val="0"/>
            <w:sz w:val="32"/>
            <w:szCs w:val="32"/>
          </w:rPr>
          <w:t>NHS sets out Elective Recovery Plan | Healthwatch</w:t>
        </w:r>
      </w:hyperlink>
      <w:r w:rsidRPr="00841BB2">
        <w:rPr>
          <w:rFonts w:ascii="Poppins-Regular" w:hAnsi="Poppins-Regular" w:cs="Poppins-Regular"/>
          <w:color w:val="000000"/>
          <w:kern w:val="0"/>
          <w:sz w:val="32"/>
          <w:szCs w:val="32"/>
        </w:rPr>
        <w:t xml:space="preserve"> </w:t>
      </w:r>
    </w:p>
    <w:p w14:paraId="27569835"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4" w:history="1">
        <w:r w:rsidRPr="00841BB2">
          <w:rPr>
            <w:rStyle w:val="Hyperlink"/>
            <w:rFonts w:ascii="Poppins-Regular" w:hAnsi="Poppins-Regular" w:cs="Poppins-Regular"/>
            <w:kern w:val="0"/>
            <w:sz w:val="32"/>
            <w:szCs w:val="32"/>
          </w:rPr>
          <w:t xml:space="preserve">Unpicking the inequalities in the elective backlogs in England | The King's Fund </w:t>
        </w:r>
      </w:hyperlink>
    </w:p>
    <w:p w14:paraId="4019FF7F"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5" w:history="1">
        <w:r w:rsidRPr="00841BB2">
          <w:rPr>
            <w:rStyle w:val="Hyperlink"/>
            <w:rFonts w:ascii="Poppins-Regular" w:hAnsi="Poppins-Regular" w:cs="Poppins-Regular"/>
            <w:kern w:val="0"/>
            <w:sz w:val="32"/>
            <w:szCs w:val="32"/>
          </w:rPr>
          <w:t>Briefing | Healthwatch</w:t>
        </w:r>
      </w:hyperlink>
    </w:p>
    <w:p w14:paraId="406B8799"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6" w:history="1">
        <w:r w:rsidRPr="00841BB2">
          <w:rPr>
            <w:rStyle w:val="Hyperlink"/>
            <w:rFonts w:ascii="Poppins-Regular" w:hAnsi="Poppins-Regular" w:cs="Poppins-Regular"/>
            <w:kern w:val="0"/>
            <w:sz w:val="32"/>
            <w:szCs w:val="32"/>
          </w:rPr>
          <w:t xml:space="preserve">Cancellations of NHS care </w:t>
        </w:r>
        <w:proofErr w:type="gramStart"/>
        <w:r w:rsidRPr="00841BB2">
          <w:rPr>
            <w:rStyle w:val="Hyperlink"/>
            <w:rFonts w:ascii="Poppins-Regular" w:hAnsi="Poppins-Regular" w:cs="Poppins-Regular"/>
            <w:kern w:val="0"/>
            <w:sz w:val="32"/>
            <w:szCs w:val="32"/>
          </w:rPr>
          <w:t>are</w:t>
        </w:r>
        <w:proofErr w:type="gramEnd"/>
        <w:r w:rsidRPr="00841BB2">
          <w:rPr>
            <w:rStyle w:val="Hyperlink"/>
            <w:rFonts w:ascii="Poppins-Regular" w:hAnsi="Poppins-Regular" w:cs="Poppins-Regular"/>
            <w:kern w:val="0"/>
            <w:sz w:val="32"/>
            <w:szCs w:val="32"/>
          </w:rPr>
          <w:t xml:space="preserve"> having serious impacts on two-thirds of patients | Healthwatch</w:t>
        </w:r>
      </w:hyperlink>
      <w:r w:rsidRPr="00841BB2">
        <w:rPr>
          <w:rFonts w:ascii="Poppins-Regular" w:hAnsi="Poppins-Regular" w:cs="Poppins-Regular"/>
          <w:color w:val="000000"/>
          <w:kern w:val="0"/>
          <w:sz w:val="32"/>
          <w:szCs w:val="32"/>
        </w:rPr>
        <w:t xml:space="preserve"> </w:t>
      </w:r>
    </w:p>
    <w:p w14:paraId="783DD7F6"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 xml:space="preserve">Polling by Yonder Data Solutions, commissioned by Healthwatch. Carried out 26 June – 3 July 2023. Significant at p=&lt;0.05 using pairwise z-test, nationally representative base sample (n=1038) and a boost sample (n=1084) of only people that indicated an appointment was postponed or cancelled. </w:t>
      </w:r>
    </w:p>
    <w:p w14:paraId="77930155"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7" w:history="1">
        <w:r w:rsidRPr="00841BB2">
          <w:rPr>
            <w:rStyle w:val="Hyperlink"/>
            <w:rFonts w:ascii="Poppins-Regular" w:hAnsi="Poppins-Regular" w:cs="Poppins-Regular"/>
            <w:kern w:val="0"/>
            <w:sz w:val="32"/>
            <w:szCs w:val="32"/>
          </w:rPr>
          <w:t xml:space="preserve">Waiting for hospital care | Healthwatch </w:t>
        </w:r>
      </w:hyperlink>
    </w:p>
    <w:p w14:paraId="5DA71B94"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8" w:history="1">
        <w:r w:rsidRPr="00841BB2">
          <w:rPr>
            <w:rStyle w:val="Hyperlink"/>
            <w:rFonts w:ascii="Poppins-Regular" w:hAnsi="Poppins-Regular" w:cs="Poppins-Regular"/>
            <w:kern w:val="0"/>
            <w:sz w:val="32"/>
            <w:szCs w:val="32"/>
          </w:rPr>
          <w:t>What are people telling us about accessing and paying for social care? | Healthwatch</w:t>
        </w:r>
      </w:hyperlink>
      <w:r w:rsidRPr="00841BB2">
        <w:rPr>
          <w:rFonts w:ascii="Poppins-Regular" w:hAnsi="Poppins-Regular" w:cs="Poppins-Regular"/>
          <w:color w:val="000000"/>
          <w:kern w:val="0"/>
          <w:sz w:val="32"/>
          <w:szCs w:val="32"/>
        </w:rPr>
        <w:t xml:space="preserve"> </w:t>
      </w:r>
    </w:p>
    <w:p w14:paraId="6ED9E6C9"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69" w:history="1">
        <w:r w:rsidRPr="00841BB2">
          <w:rPr>
            <w:rStyle w:val="Hyperlink"/>
            <w:rFonts w:ascii="Poppins-Regular" w:hAnsi="Poppins-Regular" w:cs="Poppins-Regular"/>
            <w:kern w:val="0"/>
            <w:sz w:val="32"/>
            <w:szCs w:val="32"/>
            <w:lang w:val="en-US"/>
          </w:rPr>
          <w:t>Spring Survey | The Association of Directors of Adult Social Services</w:t>
        </w:r>
      </w:hyperlink>
      <w:r w:rsidRPr="00841BB2">
        <w:rPr>
          <w:rFonts w:ascii="Poppins-Regular" w:hAnsi="Poppins-Regular" w:cs="Poppins-Regular"/>
          <w:color w:val="000000"/>
          <w:kern w:val="0"/>
          <w:sz w:val="32"/>
          <w:szCs w:val="32"/>
        </w:rPr>
        <w:t xml:space="preserve"> </w:t>
      </w:r>
    </w:p>
    <w:p w14:paraId="3877AE0C"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0" w:history="1">
        <w:r w:rsidRPr="00841BB2">
          <w:rPr>
            <w:rStyle w:val="Hyperlink"/>
            <w:rFonts w:ascii="Poppins-Regular" w:hAnsi="Poppins-Regular" w:cs="Poppins-Regular"/>
            <w:kern w:val="0"/>
            <w:sz w:val="32"/>
            <w:szCs w:val="32"/>
            <w:lang w:val="en-US"/>
          </w:rPr>
          <w:t>The state of the adult social care sector and workforce in England | Skills for Care</w:t>
        </w:r>
      </w:hyperlink>
      <w:r w:rsidRPr="00841BB2">
        <w:rPr>
          <w:rFonts w:ascii="Poppins-Regular" w:hAnsi="Poppins-Regular" w:cs="Poppins-Regular"/>
          <w:color w:val="000000"/>
          <w:kern w:val="0"/>
          <w:sz w:val="32"/>
          <w:szCs w:val="32"/>
        </w:rPr>
        <w:t xml:space="preserve"> </w:t>
      </w:r>
    </w:p>
    <w:p w14:paraId="625CD41B"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1" w:history="1">
        <w:r w:rsidRPr="00841BB2">
          <w:rPr>
            <w:rStyle w:val="Hyperlink"/>
            <w:rFonts w:ascii="Poppins-Regular" w:hAnsi="Poppins-Regular" w:cs="Poppins-Regular"/>
            <w:kern w:val="0"/>
            <w:sz w:val="32"/>
            <w:szCs w:val="32"/>
            <w:lang w:val="en-US"/>
          </w:rPr>
          <w:t>The State of Health and Care of Older People in England 2023 | Age UK</w:t>
        </w:r>
      </w:hyperlink>
      <w:r w:rsidRPr="00841BB2">
        <w:rPr>
          <w:rFonts w:ascii="Poppins-Regular" w:hAnsi="Poppins-Regular" w:cs="Poppins-Regular"/>
          <w:color w:val="000000"/>
          <w:kern w:val="0"/>
          <w:sz w:val="32"/>
          <w:szCs w:val="32"/>
        </w:rPr>
        <w:t xml:space="preserve"> </w:t>
      </w:r>
    </w:p>
    <w:p w14:paraId="1E41F02B"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2" w:history="1">
        <w:r w:rsidRPr="00841BB2">
          <w:rPr>
            <w:rStyle w:val="Hyperlink"/>
            <w:rFonts w:ascii="Poppins-Regular" w:hAnsi="Poppins-Regular" w:cs="Poppins-Regular"/>
            <w:kern w:val="0"/>
            <w:sz w:val="32"/>
            <w:szCs w:val="32"/>
          </w:rPr>
          <w:t>Valuing Carers 2021 | Carers UK</w:t>
        </w:r>
      </w:hyperlink>
      <w:r w:rsidRPr="00841BB2">
        <w:rPr>
          <w:rFonts w:ascii="Poppins-Regular" w:hAnsi="Poppins-Regular" w:cs="Poppins-Regular"/>
          <w:color w:val="000000"/>
          <w:kern w:val="0"/>
          <w:sz w:val="32"/>
          <w:szCs w:val="32"/>
        </w:rPr>
        <w:t xml:space="preserve"> </w:t>
      </w:r>
    </w:p>
    <w:p w14:paraId="62A76BB9"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3" w:history="1">
        <w:r w:rsidRPr="00841BB2">
          <w:rPr>
            <w:rStyle w:val="Hyperlink"/>
            <w:rFonts w:ascii="Poppins-Regular" w:hAnsi="Poppins-Regular" w:cs="Poppins-Regular"/>
            <w:kern w:val="0"/>
            <w:sz w:val="32"/>
            <w:szCs w:val="32"/>
            <w:lang w:val="en-US"/>
          </w:rPr>
          <w:t>The State of Health and Care of Older People in England 2023 | Age UK</w:t>
        </w:r>
      </w:hyperlink>
      <w:r w:rsidRPr="00841BB2">
        <w:rPr>
          <w:rFonts w:ascii="Poppins-Regular" w:hAnsi="Poppins-Regular" w:cs="Poppins-Regular"/>
          <w:color w:val="000000"/>
          <w:kern w:val="0"/>
          <w:sz w:val="32"/>
          <w:szCs w:val="32"/>
        </w:rPr>
        <w:t xml:space="preserve"> </w:t>
      </w:r>
    </w:p>
    <w:p w14:paraId="4BDC8AB2"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4" w:anchor=":~:text=In%20England%20and%20Wales%20an,2011%20to%204.4%25%20in%202021." w:history="1">
        <w:r w:rsidRPr="00841BB2">
          <w:rPr>
            <w:rStyle w:val="Hyperlink"/>
            <w:rFonts w:ascii="Poppins-Regular" w:hAnsi="Poppins-Regular" w:cs="Poppins-Regular"/>
            <w:kern w:val="0"/>
            <w:sz w:val="32"/>
            <w:szCs w:val="32"/>
          </w:rPr>
          <w:t xml:space="preserve">Unpaid care, </w:t>
        </w:r>
        <w:proofErr w:type="gramStart"/>
        <w:r w:rsidRPr="00841BB2">
          <w:rPr>
            <w:rStyle w:val="Hyperlink"/>
            <w:rFonts w:ascii="Poppins-Regular" w:hAnsi="Poppins-Regular" w:cs="Poppins-Regular"/>
            <w:kern w:val="0"/>
            <w:sz w:val="32"/>
            <w:szCs w:val="32"/>
          </w:rPr>
          <w:t>England</w:t>
        </w:r>
        <w:proofErr w:type="gramEnd"/>
        <w:r w:rsidRPr="00841BB2">
          <w:rPr>
            <w:rStyle w:val="Hyperlink"/>
            <w:rFonts w:ascii="Poppins-Regular" w:hAnsi="Poppins-Regular" w:cs="Poppins-Regular"/>
            <w:kern w:val="0"/>
            <w:sz w:val="32"/>
            <w:szCs w:val="32"/>
          </w:rPr>
          <w:t xml:space="preserve"> and Wales | Office for National Statistics</w:t>
        </w:r>
      </w:hyperlink>
      <w:r w:rsidRPr="00841BB2">
        <w:rPr>
          <w:rFonts w:ascii="Poppins-Regular" w:hAnsi="Poppins-Regular" w:cs="Poppins-Regular"/>
          <w:color w:val="000000"/>
          <w:kern w:val="0"/>
          <w:sz w:val="32"/>
          <w:szCs w:val="32"/>
        </w:rPr>
        <w:t xml:space="preserve"> </w:t>
      </w:r>
    </w:p>
    <w:p w14:paraId="66C1BD7B"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5" w:history="1">
        <w:r w:rsidRPr="00841BB2">
          <w:rPr>
            <w:rStyle w:val="Hyperlink"/>
            <w:rFonts w:ascii="Poppins-Regular" w:hAnsi="Poppins-Regular" w:cs="Poppins-Regular"/>
            <w:kern w:val="0"/>
            <w:sz w:val="32"/>
            <w:szCs w:val="32"/>
          </w:rPr>
          <w:t>Unpaid carers continue to suffer poorer health- with some groups adversely affected | Carers UK</w:t>
        </w:r>
      </w:hyperlink>
      <w:r w:rsidRPr="00841BB2">
        <w:rPr>
          <w:rFonts w:ascii="Poppins-Regular" w:hAnsi="Poppins-Regular" w:cs="Poppins-Regular"/>
          <w:color w:val="000000"/>
          <w:kern w:val="0"/>
          <w:sz w:val="32"/>
          <w:szCs w:val="32"/>
        </w:rPr>
        <w:t xml:space="preserve"> </w:t>
      </w:r>
    </w:p>
    <w:p w14:paraId="318F0A53"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6" w:anchor=":~:text=4.7%25%20of%20the%20population%20in,Petrillo%20and%20Bennett%2C%202022)." w:history="1">
        <w:r w:rsidRPr="00841BB2">
          <w:rPr>
            <w:rStyle w:val="Hyperlink"/>
            <w:rFonts w:ascii="Poppins-Regular" w:hAnsi="Poppins-Regular" w:cs="Poppins-Regular"/>
            <w:kern w:val="0"/>
            <w:sz w:val="32"/>
            <w:szCs w:val="32"/>
          </w:rPr>
          <w:t>Key facts and figures | Carers UK</w:t>
        </w:r>
      </w:hyperlink>
      <w:r w:rsidRPr="00841BB2">
        <w:rPr>
          <w:rFonts w:ascii="Poppins-Regular" w:hAnsi="Poppins-Regular" w:cs="Poppins-Regular"/>
          <w:color w:val="000000"/>
          <w:kern w:val="0"/>
          <w:sz w:val="32"/>
          <w:szCs w:val="32"/>
        </w:rPr>
        <w:t xml:space="preserve"> </w:t>
      </w:r>
    </w:p>
    <w:p w14:paraId="578BE88B"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7" w:history="1">
        <w:r w:rsidRPr="00841BB2">
          <w:rPr>
            <w:rStyle w:val="Hyperlink"/>
            <w:rFonts w:ascii="Poppins-Regular" w:hAnsi="Poppins-Regular" w:cs="Poppins-Regular"/>
            <w:kern w:val="0"/>
            <w:sz w:val="32"/>
            <w:szCs w:val="32"/>
          </w:rPr>
          <w:t>More than eight out of ten young carers feel lonely during summer holidays | Carers Trust</w:t>
        </w:r>
      </w:hyperlink>
      <w:r w:rsidRPr="00841BB2">
        <w:rPr>
          <w:rFonts w:ascii="Poppins-Regular" w:hAnsi="Poppins-Regular" w:cs="Poppins-Regular"/>
          <w:color w:val="000000"/>
          <w:kern w:val="0"/>
          <w:sz w:val="32"/>
          <w:szCs w:val="32"/>
        </w:rPr>
        <w:t xml:space="preserve"> </w:t>
      </w:r>
    </w:p>
    <w:p w14:paraId="2D6506E5"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8" w:history="1">
        <w:r w:rsidRPr="00841BB2">
          <w:rPr>
            <w:rStyle w:val="Hyperlink"/>
            <w:rFonts w:ascii="Poppins-Regular" w:hAnsi="Poppins-Regular" w:cs="Poppins-Regular"/>
            <w:kern w:val="0"/>
            <w:sz w:val="32"/>
            <w:szCs w:val="32"/>
            <w:lang w:val="en-US"/>
          </w:rPr>
          <w:t>Spring Survey | The Association of Directors of Adult Social Services</w:t>
        </w:r>
      </w:hyperlink>
      <w:r w:rsidRPr="00841BB2">
        <w:rPr>
          <w:rFonts w:ascii="Poppins-Regular" w:hAnsi="Poppins-Regular" w:cs="Poppins-Regular"/>
          <w:color w:val="000000"/>
          <w:kern w:val="0"/>
          <w:sz w:val="32"/>
          <w:szCs w:val="32"/>
        </w:rPr>
        <w:t xml:space="preserve"> </w:t>
      </w:r>
    </w:p>
    <w:p w14:paraId="17C65656"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79" w:history="1">
        <w:r w:rsidRPr="00841BB2">
          <w:rPr>
            <w:rStyle w:val="Hyperlink"/>
            <w:rFonts w:ascii="Poppins-Regular" w:hAnsi="Poppins-Regular" w:cs="Poppins-Regular"/>
            <w:kern w:val="0"/>
            <w:sz w:val="32"/>
            <w:szCs w:val="32"/>
          </w:rPr>
          <w:t>Cost of living: People are increasingly avoiding NHS appointments and prescriptions | Healthwatch</w:t>
        </w:r>
      </w:hyperlink>
      <w:r w:rsidRPr="00841BB2">
        <w:rPr>
          <w:rFonts w:ascii="Poppins-Regular" w:hAnsi="Poppins-Regular" w:cs="Poppins-Regular"/>
          <w:color w:val="000000"/>
          <w:kern w:val="0"/>
          <w:sz w:val="32"/>
          <w:szCs w:val="32"/>
        </w:rPr>
        <w:t xml:space="preserve"> </w:t>
      </w:r>
    </w:p>
    <w:p w14:paraId="2EEADE3C"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 xml:space="preserve">Polling by </w:t>
      </w:r>
      <w:proofErr w:type="spellStart"/>
      <w:r w:rsidRPr="00841BB2">
        <w:rPr>
          <w:rFonts w:ascii="Poppins-Regular" w:hAnsi="Poppins-Regular" w:cs="Poppins-Regular"/>
          <w:color w:val="000000"/>
          <w:kern w:val="0"/>
          <w:sz w:val="32"/>
          <w:szCs w:val="32"/>
        </w:rPr>
        <w:t>OnePoll</w:t>
      </w:r>
      <w:proofErr w:type="spellEnd"/>
      <w:r w:rsidRPr="00841BB2">
        <w:rPr>
          <w:rFonts w:ascii="Poppins-Regular" w:hAnsi="Poppins-Regular" w:cs="Poppins-Regular"/>
          <w:color w:val="000000"/>
          <w:kern w:val="0"/>
          <w:sz w:val="32"/>
          <w:szCs w:val="32"/>
        </w:rPr>
        <w:t>, commissioned by Healthwatch. Carried out 19-25 October 2023. Significant at p=&lt;0.05 using pairwise z-test, n=2000 nationally representative sample.</w:t>
      </w:r>
    </w:p>
    <w:p w14:paraId="035C7818"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Ibid.</w:t>
      </w:r>
    </w:p>
    <w:p w14:paraId="0D77F176"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0" w:history="1">
        <w:r w:rsidRPr="00841BB2">
          <w:rPr>
            <w:rStyle w:val="Hyperlink"/>
            <w:rFonts w:ascii="Poppins-Regular" w:hAnsi="Poppins-Regular" w:cs="Poppins-Regular"/>
            <w:kern w:val="0"/>
            <w:sz w:val="32"/>
            <w:szCs w:val="32"/>
          </w:rPr>
          <w:t>Understanding unpaid carers and their access to support | The Health Foundation</w:t>
        </w:r>
      </w:hyperlink>
      <w:r w:rsidRPr="00841BB2">
        <w:rPr>
          <w:rFonts w:ascii="Poppins-Regular" w:hAnsi="Poppins-Regular" w:cs="Poppins-Regular"/>
          <w:color w:val="000000"/>
          <w:kern w:val="0"/>
          <w:sz w:val="32"/>
          <w:szCs w:val="32"/>
        </w:rPr>
        <w:t xml:space="preserve"> </w:t>
      </w:r>
    </w:p>
    <w:p w14:paraId="4D76ECF2"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1" w:history="1">
        <w:r w:rsidRPr="00841BB2">
          <w:rPr>
            <w:rStyle w:val="Hyperlink"/>
            <w:rFonts w:ascii="Poppins-Regular" w:hAnsi="Poppins-Regular" w:cs="Poppins-Regular"/>
            <w:kern w:val="0"/>
            <w:sz w:val="32"/>
            <w:szCs w:val="32"/>
          </w:rPr>
          <w:t>Unpaid Carers are Filling Gaps &amp; Reaching Crisis | Dementia Carers Count</w:t>
        </w:r>
      </w:hyperlink>
      <w:r w:rsidRPr="00841BB2">
        <w:rPr>
          <w:rFonts w:ascii="Poppins-Regular" w:hAnsi="Poppins-Regular" w:cs="Poppins-Regular"/>
          <w:color w:val="000000"/>
          <w:kern w:val="0"/>
          <w:sz w:val="32"/>
          <w:szCs w:val="32"/>
        </w:rPr>
        <w:t xml:space="preserve"> </w:t>
      </w:r>
    </w:p>
    <w:p w14:paraId="666CD8C7"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2" w:history="1">
        <w:r w:rsidRPr="00841BB2">
          <w:rPr>
            <w:rStyle w:val="Hyperlink"/>
            <w:rFonts w:ascii="Poppins-Regular" w:hAnsi="Poppins-Regular" w:cs="Poppins-Regular"/>
            <w:kern w:val="0"/>
            <w:sz w:val="32"/>
            <w:szCs w:val="32"/>
          </w:rPr>
          <w:t>State of Caring survey | Carers UK</w:t>
        </w:r>
      </w:hyperlink>
      <w:r w:rsidRPr="00841BB2">
        <w:rPr>
          <w:rFonts w:ascii="Poppins-Regular" w:hAnsi="Poppins-Regular" w:cs="Poppins-Regular"/>
          <w:color w:val="000000"/>
          <w:kern w:val="0"/>
          <w:sz w:val="32"/>
          <w:szCs w:val="32"/>
        </w:rPr>
        <w:t xml:space="preserve"> </w:t>
      </w:r>
    </w:p>
    <w:p w14:paraId="78C53477"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3" w:history="1">
        <w:r w:rsidRPr="00841BB2">
          <w:rPr>
            <w:rStyle w:val="Hyperlink"/>
            <w:rFonts w:ascii="Poppins-Regular" w:hAnsi="Poppins-Regular" w:cs="Poppins-Regular"/>
            <w:kern w:val="0"/>
            <w:sz w:val="32"/>
            <w:szCs w:val="32"/>
          </w:rPr>
          <w:t>State of Caring survey | Carers UK</w:t>
        </w:r>
      </w:hyperlink>
      <w:r w:rsidRPr="00841BB2">
        <w:rPr>
          <w:rFonts w:ascii="Poppins-Regular" w:hAnsi="Poppins-Regular" w:cs="Poppins-Regular"/>
          <w:color w:val="000000"/>
          <w:kern w:val="0"/>
          <w:sz w:val="32"/>
          <w:szCs w:val="32"/>
        </w:rPr>
        <w:t xml:space="preserve"> </w:t>
      </w:r>
    </w:p>
    <w:p w14:paraId="407AA1D5"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4" w:history="1">
        <w:r w:rsidRPr="00841BB2">
          <w:rPr>
            <w:rStyle w:val="Hyperlink"/>
            <w:rFonts w:ascii="Poppins-Regular" w:hAnsi="Poppins-Regular" w:cs="Poppins-Regular"/>
            <w:kern w:val="0"/>
            <w:sz w:val="32"/>
            <w:szCs w:val="32"/>
          </w:rPr>
          <w:t>Holiday Club Survey, 2023. | Contact and the Disabled Children’s Partnership</w:t>
        </w:r>
      </w:hyperlink>
      <w:r w:rsidRPr="00841BB2">
        <w:rPr>
          <w:rFonts w:ascii="Poppins-Regular" w:hAnsi="Poppins-Regular" w:cs="Poppins-Regular"/>
          <w:color w:val="000000"/>
          <w:kern w:val="0"/>
          <w:sz w:val="32"/>
          <w:szCs w:val="32"/>
        </w:rPr>
        <w:t xml:space="preserve"> </w:t>
      </w:r>
    </w:p>
    <w:p w14:paraId="3B9F31BC"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5" w:history="1">
        <w:r w:rsidRPr="00841BB2">
          <w:rPr>
            <w:rStyle w:val="Hyperlink"/>
            <w:rFonts w:ascii="Poppins-Regular" w:hAnsi="Poppins-Regular" w:cs="Poppins-Regular"/>
            <w:kern w:val="0"/>
            <w:sz w:val="32"/>
            <w:szCs w:val="32"/>
          </w:rPr>
          <w:t xml:space="preserve">Putting a face to unmet need | Healthwatch </w:t>
        </w:r>
      </w:hyperlink>
    </w:p>
    <w:p w14:paraId="6543CC77"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6" w:history="1">
        <w:r w:rsidRPr="00841BB2">
          <w:rPr>
            <w:rStyle w:val="Hyperlink"/>
            <w:rFonts w:ascii="Poppins-Regular" w:hAnsi="Poppins-Regular" w:cs="Poppins-Regular"/>
            <w:kern w:val="0"/>
            <w:sz w:val="32"/>
            <w:szCs w:val="32"/>
          </w:rPr>
          <w:t>NHS Key Statistics: England, July 2023 | GOV.UK</w:t>
        </w:r>
      </w:hyperlink>
      <w:r w:rsidRPr="00841BB2">
        <w:rPr>
          <w:rFonts w:ascii="Poppins-Regular" w:hAnsi="Poppins-Regular" w:cs="Poppins-Regular"/>
          <w:color w:val="000000"/>
          <w:kern w:val="0"/>
          <w:sz w:val="32"/>
          <w:szCs w:val="32"/>
        </w:rPr>
        <w:t xml:space="preserve"> </w:t>
      </w:r>
    </w:p>
    <w:p w14:paraId="7507E2E5"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7" w:history="1">
        <w:r w:rsidRPr="00841BB2">
          <w:rPr>
            <w:rStyle w:val="Hyperlink"/>
            <w:rFonts w:ascii="Poppins-Regular" w:hAnsi="Poppins-Regular" w:cs="Poppins-Regular"/>
            <w:kern w:val="0"/>
            <w:sz w:val="32"/>
            <w:szCs w:val="32"/>
          </w:rPr>
          <w:t>Understanding delays in hospital discharge | Nuffield Trust</w:t>
        </w:r>
      </w:hyperlink>
      <w:r w:rsidRPr="00841BB2">
        <w:rPr>
          <w:rFonts w:ascii="Poppins-Regular" w:hAnsi="Poppins-Regular" w:cs="Poppins-Regular"/>
          <w:color w:val="000000"/>
          <w:kern w:val="0"/>
          <w:sz w:val="32"/>
          <w:szCs w:val="32"/>
        </w:rPr>
        <w:t xml:space="preserve"> </w:t>
      </w:r>
    </w:p>
    <w:p w14:paraId="4A985A16"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Ibid.</w:t>
      </w:r>
    </w:p>
    <w:p w14:paraId="51C4D13D"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8" w:history="1">
        <w:r w:rsidRPr="00841BB2">
          <w:rPr>
            <w:rStyle w:val="Hyperlink"/>
            <w:rFonts w:ascii="Poppins-Regular" w:hAnsi="Poppins-Regular" w:cs="Poppins-Regular"/>
            <w:kern w:val="0"/>
            <w:sz w:val="32"/>
            <w:szCs w:val="32"/>
          </w:rPr>
          <w:t>Adult inpatient survey 2022 | CQC</w:t>
        </w:r>
      </w:hyperlink>
      <w:r w:rsidRPr="00841BB2">
        <w:rPr>
          <w:rFonts w:ascii="Poppins-Regular" w:hAnsi="Poppins-Regular" w:cs="Poppins-Regular"/>
          <w:color w:val="000000"/>
          <w:kern w:val="0"/>
          <w:sz w:val="32"/>
          <w:szCs w:val="32"/>
        </w:rPr>
        <w:t xml:space="preserve"> </w:t>
      </w:r>
    </w:p>
    <w:p w14:paraId="069BE36F"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89" w:history="1">
        <w:r w:rsidRPr="00841BB2">
          <w:rPr>
            <w:rStyle w:val="Hyperlink"/>
            <w:rFonts w:ascii="Poppins-Regular" w:hAnsi="Poppins-Regular" w:cs="Poppins-Regular"/>
            <w:kern w:val="0"/>
            <w:sz w:val="32"/>
            <w:szCs w:val="32"/>
          </w:rPr>
          <w:t>Understanding delays in hospital discharge | Nuffield Trust</w:t>
        </w:r>
      </w:hyperlink>
      <w:r w:rsidRPr="00841BB2">
        <w:rPr>
          <w:rFonts w:ascii="Poppins-Regular" w:hAnsi="Poppins-Regular" w:cs="Poppins-Regular"/>
          <w:color w:val="000000"/>
          <w:kern w:val="0"/>
          <w:sz w:val="32"/>
          <w:szCs w:val="32"/>
        </w:rPr>
        <w:t xml:space="preserve"> </w:t>
      </w:r>
    </w:p>
    <w:p w14:paraId="2570DDBC"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0" w:history="1">
        <w:r w:rsidRPr="00841BB2">
          <w:rPr>
            <w:rStyle w:val="Hyperlink"/>
            <w:rFonts w:ascii="Poppins-Regular" w:hAnsi="Poppins-Regular" w:cs="Poppins-Regular"/>
            <w:kern w:val="0"/>
            <w:sz w:val="32"/>
            <w:szCs w:val="32"/>
          </w:rPr>
          <w:t>Age UK issues clarion call for a big shift towards joined up home and community-based health and social care services for older people</w:t>
        </w:r>
      </w:hyperlink>
      <w:r w:rsidRPr="00841BB2">
        <w:rPr>
          <w:rFonts w:ascii="Poppins-Regular" w:hAnsi="Poppins-Regular" w:cs="Poppins-Regular"/>
          <w:color w:val="000000"/>
          <w:kern w:val="0"/>
          <w:sz w:val="32"/>
          <w:szCs w:val="32"/>
          <w:u w:val="single"/>
        </w:rPr>
        <w:t xml:space="preserve"> | Age UK </w:t>
      </w:r>
    </w:p>
    <w:p w14:paraId="75F748EA"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Ibid.</w:t>
      </w:r>
    </w:p>
    <w:p w14:paraId="2AB52E1F"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1" w:history="1">
        <w:r w:rsidRPr="00841BB2">
          <w:rPr>
            <w:rStyle w:val="Hyperlink"/>
            <w:rFonts w:ascii="Poppins-Regular" w:hAnsi="Poppins-Regular" w:cs="Poppins-Regular"/>
            <w:kern w:val="0"/>
            <w:sz w:val="32"/>
            <w:szCs w:val="32"/>
          </w:rPr>
          <w:t>Accessing health and care services when you live alone | Healthwatch</w:t>
        </w:r>
      </w:hyperlink>
      <w:r w:rsidRPr="00841BB2">
        <w:rPr>
          <w:rFonts w:ascii="Poppins-Regular" w:hAnsi="Poppins-Regular" w:cs="Poppins-Regular"/>
          <w:color w:val="000000"/>
          <w:kern w:val="0"/>
          <w:sz w:val="32"/>
          <w:szCs w:val="32"/>
        </w:rPr>
        <w:t xml:space="preserve"> </w:t>
      </w:r>
    </w:p>
    <w:p w14:paraId="03B73182"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2" w:history="1">
        <w:r w:rsidRPr="00841BB2">
          <w:rPr>
            <w:rStyle w:val="Hyperlink"/>
            <w:rFonts w:ascii="Poppins-Regular" w:hAnsi="Poppins-Regular" w:cs="Poppins-Regular"/>
            <w:kern w:val="0"/>
            <w:sz w:val="32"/>
            <w:szCs w:val="32"/>
          </w:rPr>
          <w:t>The State of Ageing, 2022 | Centre for Ageing Better</w:t>
        </w:r>
      </w:hyperlink>
      <w:r w:rsidRPr="00841BB2">
        <w:rPr>
          <w:rFonts w:ascii="Poppins-Regular" w:hAnsi="Poppins-Regular" w:cs="Poppins-Regular"/>
          <w:color w:val="000000"/>
          <w:kern w:val="0"/>
          <w:sz w:val="32"/>
          <w:szCs w:val="32"/>
        </w:rPr>
        <w:t xml:space="preserve"> </w:t>
      </w:r>
    </w:p>
    <w:p w14:paraId="25F2FE54"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3" w:history="1">
        <w:r w:rsidRPr="00841BB2">
          <w:rPr>
            <w:rStyle w:val="Hyperlink"/>
            <w:rFonts w:ascii="Poppins-Regular" w:hAnsi="Poppins-Regular" w:cs="Poppins-Regular"/>
            <w:kern w:val="0"/>
            <w:sz w:val="32"/>
            <w:szCs w:val="32"/>
          </w:rPr>
          <w:t>Growing older in the UK | British Medical Association</w:t>
        </w:r>
      </w:hyperlink>
      <w:r w:rsidRPr="00841BB2">
        <w:rPr>
          <w:rFonts w:ascii="Poppins-Regular" w:hAnsi="Poppins-Regular" w:cs="Poppins-Regular"/>
          <w:color w:val="000000"/>
          <w:kern w:val="0"/>
          <w:sz w:val="32"/>
          <w:szCs w:val="32"/>
        </w:rPr>
        <w:t xml:space="preserve"> </w:t>
      </w:r>
    </w:p>
    <w:p w14:paraId="76139588"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4" w:history="1">
        <w:r w:rsidRPr="00841BB2">
          <w:rPr>
            <w:rStyle w:val="Hyperlink"/>
            <w:rFonts w:ascii="Poppins-Regular" w:hAnsi="Poppins-Regular" w:cs="Poppins-Regular"/>
            <w:kern w:val="0"/>
            <w:sz w:val="32"/>
            <w:szCs w:val="32"/>
          </w:rPr>
          <w:t>Adult inpatient survey 2022 | CQC</w:t>
        </w:r>
      </w:hyperlink>
      <w:r w:rsidRPr="00841BB2">
        <w:rPr>
          <w:rFonts w:ascii="Poppins-Regular" w:hAnsi="Poppins-Regular" w:cs="Poppins-Regular"/>
          <w:color w:val="000000"/>
          <w:kern w:val="0"/>
          <w:sz w:val="32"/>
          <w:szCs w:val="32"/>
        </w:rPr>
        <w:t xml:space="preserve"> </w:t>
      </w:r>
    </w:p>
    <w:p w14:paraId="685C8B5F"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5" w:history="1">
        <w:r w:rsidRPr="00841BB2">
          <w:rPr>
            <w:rStyle w:val="Hyperlink"/>
            <w:rFonts w:ascii="Poppins-Regular" w:hAnsi="Poppins-Regular" w:cs="Poppins-Regular"/>
            <w:kern w:val="0"/>
            <w:sz w:val="32"/>
            <w:szCs w:val="32"/>
          </w:rPr>
          <w:t>Age UK issues clarion call for a big shift towards joined up home and community-based health and social care services for older people</w:t>
        </w:r>
      </w:hyperlink>
      <w:r w:rsidRPr="00841BB2">
        <w:rPr>
          <w:rFonts w:ascii="Poppins-Regular" w:hAnsi="Poppins-Regular" w:cs="Poppins-Regular"/>
          <w:color w:val="000000"/>
          <w:kern w:val="0"/>
          <w:sz w:val="32"/>
          <w:szCs w:val="32"/>
          <w:u w:val="single"/>
        </w:rPr>
        <w:t xml:space="preserve"> | Age UK </w:t>
      </w:r>
    </w:p>
    <w:p w14:paraId="415BBD36"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6" w:history="1">
        <w:r w:rsidRPr="00841BB2">
          <w:rPr>
            <w:rStyle w:val="Hyperlink"/>
            <w:rFonts w:ascii="Poppins-Regular" w:hAnsi="Poppins-Regular" w:cs="Poppins-Regular"/>
            <w:kern w:val="0"/>
            <w:sz w:val="32"/>
            <w:szCs w:val="32"/>
          </w:rPr>
          <w:t>Homelessness: experiences of hospital discharge and post-discharge care | Healthwatch</w:t>
        </w:r>
      </w:hyperlink>
      <w:r w:rsidRPr="00841BB2">
        <w:rPr>
          <w:rFonts w:ascii="Poppins-Regular" w:hAnsi="Poppins-Regular" w:cs="Poppins-Regular"/>
          <w:color w:val="000000"/>
          <w:kern w:val="0"/>
          <w:sz w:val="32"/>
          <w:szCs w:val="32"/>
        </w:rPr>
        <w:t xml:space="preserve"> </w:t>
      </w:r>
    </w:p>
    <w:p w14:paraId="7776AA90"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7" w:history="1">
        <w:r w:rsidRPr="00841BB2">
          <w:rPr>
            <w:rStyle w:val="Hyperlink"/>
            <w:rFonts w:ascii="Poppins-Regular" w:hAnsi="Poppins-Regular" w:cs="Poppins-Regular"/>
            <w:kern w:val="0"/>
            <w:sz w:val="32"/>
            <w:szCs w:val="32"/>
            <w:lang w:val="en-US"/>
          </w:rPr>
          <w:t>Hospital discharge and community support guidance | Department of Health and Social Care</w:t>
        </w:r>
      </w:hyperlink>
      <w:r w:rsidRPr="00841BB2">
        <w:rPr>
          <w:rFonts w:ascii="Poppins-Regular" w:hAnsi="Poppins-Regular" w:cs="Poppins-Regular"/>
          <w:color w:val="000000"/>
          <w:kern w:val="0"/>
          <w:sz w:val="32"/>
          <w:szCs w:val="32"/>
        </w:rPr>
        <w:t xml:space="preserve"> </w:t>
      </w:r>
    </w:p>
    <w:p w14:paraId="1E7A5060"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8" w:history="1">
        <w:r w:rsidRPr="00841BB2">
          <w:rPr>
            <w:rStyle w:val="Hyperlink"/>
            <w:rFonts w:ascii="Poppins-Regular" w:hAnsi="Poppins-Regular" w:cs="Poppins-Regular"/>
            <w:kern w:val="0"/>
            <w:sz w:val="32"/>
            <w:szCs w:val="32"/>
          </w:rPr>
          <w:t xml:space="preserve">Our position on the </w:t>
        </w:r>
        <w:proofErr w:type="gramStart"/>
        <w:r w:rsidRPr="00841BB2">
          <w:rPr>
            <w:rStyle w:val="Hyperlink"/>
            <w:rFonts w:ascii="Poppins-Regular" w:hAnsi="Poppins-Regular" w:cs="Poppins-Regular"/>
            <w:kern w:val="0"/>
            <w:sz w:val="32"/>
            <w:szCs w:val="32"/>
          </w:rPr>
          <w:t>cost of living</w:t>
        </w:r>
        <w:proofErr w:type="gramEnd"/>
        <w:r w:rsidRPr="00841BB2">
          <w:rPr>
            <w:rStyle w:val="Hyperlink"/>
            <w:rFonts w:ascii="Poppins-Regular" w:hAnsi="Poppins-Regular" w:cs="Poppins-Regular"/>
            <w:kern w:val="0"/>
            <w:sz w:val="32"/>
            <w:szCs w:val="32"/>
          </w:rPr>
          <w:t xml:space="preserve"> crisis | Healthwatch</w:t>
        </w:r>
      </w:hyperlink>
      <w:r w:rsidRPr="00841BB2">
        <w:rPr>
          <w:rFonts w:ascii="Poppins-Regular" w:hAnsi="Poppins-Regular" w:cs="Poppins-Regular"/>
          <w:color w:val="000000"/>
          <w:kern w:val="0"/>
          <w:sz w:val="32"/>
          <w:szCs w:val="32"/>
        </w:rPr>
        <w:t xml:space="preserve"> </w:t>
      </w:r>
    </w:p>
    <w:p w14:paraId="556A224E"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99" w:history="1">
        <w:r w:rsidRPr="00841BB2">
          <w:rPr>
            <w:rStyle w:val="Hyperlink"/>
            <w:rFonts w:ascii="Poppins-Regular" w:hAnsi="Poppins-Regular" w:cs="Poppins-Regular"/>
            <w:kern w:val="0"/>
            <w:sz w:val="32"/>
            <w:szCs w:val="32"/>
          </w:rPr>
          <w:t>Cost of living - a barrier to healthcare for the most vulnerable | Healthwatch</w:t>
        </w:r>
      </w:hyperlink>
      <w:r w:rsidRPr="00841BB2">
        <w:rPr>
          <w:rFonts w:ascii="Poppins-Regular" w:hAnsi="Poppins-Regular" w:cs="Poppins-Regular"/>
          <w:color w:val="000000"/>
          <w:kern w:val="0"/>
          <w:sz w:val="32"/>
          <w:szCs w:val="32"/>
        </w:rPr>
        <w:t xml:space="preserve"> </w:t>
      </w:r>
    </w:p>
    <w:p w14:paraId="63B2E359"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 xml:space="preserve">Polling by </w:t>
      </w:r>
      <w:proofErr w:type="spellStart"/>
      <w:r w:rsidRPr="00841BB2">
        <w:rPr>
          <w:rFonts w:ascii="Poppins-Regular" w:hAnsi="Poppins-Regular" w:cs="Poppins-Regular"/>
          <w:color w:val="000000"/>
          <w:kern w:val="0"/>
          <w:sz w:val="32"/>
          <w:szCs w:val="32"/>
        </w:rPr>
        <w:t>Savanta</w:t>
      </w:r>
      <w:proofErr w:type="spellEnd"/>
      <w:r w:rsidRPr="00841BB2">
        <w:rPr>
          <w:rFonts w:ascii="Poppins-Regular" w:hAnsi="Poppins-Regular" w:cs="Poppins-Regular"/>
          <w:color w:val="000000"/>
          <w:kern w:val="0"/>
          <w:sz w:val="32"/>
          <w:szCs w:val="32"/>
        </w:rPr>
        <w:t>, commissioned by Healthwatch. Carried out 22-25 September 2023. Significant at p=&lt;0.05 using pairwise z-test, n=1758 nationally representative sample.</w:t>
      </w:r>
    </w:p>
    <w:p w14:paraId="60C8C571"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r w:rsidRPr="00841BB2">
        <w:rPr>
          <w:rFonts w:ascii="Poppins-Regular" w:hAnsi="Poppins-Regular" w:cs="Poppins-Regular"/>
          <w:color w:val="000000"/>
          <w:kern w:val="0"/>
          <w:sz w:val="32"/>
          <w:szCs w:val="32"/>
        </w:rPr>
        <w:t>Ibid.</w:t>
      </w:r>
    </w:p>
    <w:p w14:paraId="114B6069"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0" w:history="1">
        <w:r w:rsidRPr="00841BB2">
          <w:rPr>
            <w:rStyle w:val="Hyperlink"/>
            <w:rFonts w:ascii="Poppins-Regular" w:hAnsi="Poppins-Regular" w:cs="Poppins-Regular"/>
            <w:kern w:val="0"/>
            <w:sz w:val="32"/>
            <w:szCs w:val="32"/>
          </w:rPr>
          <w:t>The cost-of-living crisis is a health emergency too | The Health Foundation</w:t>
        </w:r>
      </w:hyperlink>
    </w:p>
    <w:p w14:paraId="13BE6640"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1" w:history="1">
        <w:r w:rsidRPr="00841BB2">
          <w:rPr>
            <w:rStyle w:val="Hyperlink"/>
            <w:rFonts w:ascii="Poppins-Regular" w:hAnsi="Poppins-Regular" w:cs="Poppins-Regular"/>
            <w:kern w:val="0"/>
            <w:sz w:val="32"/>
            <w:szCs w:val="32"/>
          </w:rPr>
          <w:t>Ibid.</w:t>
        </w:r>
      </w:hyperlink>
    </w:p>
    <w:p w14:paraId="0A657161"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2" w:history="1">
        <w:r w:rsidRPr="00841BB2">
          <w:rPr>
            <w:rStyle w:val="Hyperlink"/>
            <w:rFonts w:ascii="Poppins-Regular" w:hAnsi="Poppins-Regular" w:cs="Poppins-Regular"/>
            <w:kern w:val="0"/>
            <w:sz w:val="32"/>
            <w:szCs w:val="32"/>
          </w:rPr>
          <w:t>Growing up homeless | Shelter</w:t>
        </w:r>
      </w:hyperlink>
      <w:r w:rsidRPr="00841BB2">
        <w:rPr>
          <w:rFonts w:ascii="Poppins-Regular" w:hAnsi="Poppins-Regular" w:cs="Poppins-Regular"/>
          <w:color w:val="000000"/>
          <w:kern w:val="0"/>
          <w:sz w:val="32"/>
          <w:szCs w:val="32"/>
        </w:rPr>
        <w:t xml:space="preserve"> </w:t>
      </w:r>
    </w:p>
    <w:p w14:paraId="70BB5EB1"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3" w:history="1">
        <w:r w:rsidRPr="00841BB2">
          <w:rPr>
            <w:rStyle w:val="Hyperlink"/>
            <w:rFonts w:ascii="Poppins-Regular" w:hAnsi="Poppins-Regular" w:cs="Poppins-Regular"/>
            <w:kern w:val="0"/>
            <w:sz w:val="32"/>
            <w:szCs w:val="32"/>
          </w:rPr>
          <w:t>Healthwatch Barnsley Hygiene Poverty Report 2023 | Healthwatch</w:t>
        </w:r>
      </w:hyperlink>
    </w:p>
    <w:p w14:paraId="5F2C9EF1"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4" w:history="1">
        <w:proofErr w:type="gramStart"/>
        <w:r w:rsidRPr="00841BB2">
          <w:rPr>
            <w:rStyle w:val="Hyperlink"/>
            <w:rFonts w:ascii="Poppins-Regular" w:hAnsi="Poppins-Regular" w:cs="Poppins-Regular"/>
            <w:kern w:val="0"/>
            <w:sz w:val="32"/>
            <w:szCs w:val="32"/>
          </w:rPr>
          <w:t>Digitally-enabled</w:t>
        </w:r>
        <w:proofErr w:type="gramEnd"/>
        <w:r w:rsidRPr="00841BB2">
          <w:rPr>
            <w:rStyle w:val="Hyperlink"/>
            <w:rFonts w:ascii="Poppins-Regular" w:hAnsi="Poppins-Regular" w:cs="Poppins-Regular"/>
            <w:kern w:val="0"/>
            <w:sz w:val="32"/>
            <w:szCs w:val="32"/>
          </w:rPr>
          <w:t xml:space="preserve"> care will go mainstream across the NHS</w:t>
        </w:r>
      </w:hyperlink>
      <w:r w:rsidRPr="00841BB2">
        <w:rPr>
          <w:rFonts w:ascii="Poppins-Regular" w:hAnsi="Poppins-Regular" w:cs="Poppins-Regular"/>
          <w:color w:val="000000"/>
          <w:kern w:val="0"/>
          <w:sz w:val="32"/>
          <w:szCs w:val="32"/>
          <w:u w:val="single"/>
        </w:rPr>
        <w:t xml:space="preserve"> | NHS England </w:t>
      </w:r>
    </w:p>
    <w:p w14:paraId="4DDA5A18"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5" w:history="1">
        <w:r w:rsidRPr="00841BB2">
          <w:rPr>
            <w:rStyle w:val="Hyperlink"/>
            <w:rFonts w:ascii="Poppins-Regular" w:hAnsi="Poppins-Regular" w:cs="Poppins-Regular"/>
            <w:kern w:val="0"/>
            <w:sz w:val="32"/>
            <w:szCs w:val="32"/>
          </w:rPr>
          <w:t>NHS digital services open data dashboard | NHS Digital</w:t>
        </w:r>
      </w:hyperlink>
    </w:p>
    <w:p w14:paraId="4CBF1CB1"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6" w:history="1">
        <w:r w:rsidRPr="00841BB2">
          <w:rPr>
            <w:rStyle w:val="Hyperlink"/>
            <w:rFonts w:ascii="Poppins-Regular" w:hAnsi="Poppins-Regular" w:cs="Poppins-Regular"/>
            <w:kern w:val="0"/>
            <w:sz w:val="32"/>
            <w:szCs w:val="32"/>
          </w:rPr>
          <w:t>Ibid.</w:t>
        </w:r>
      </w:hyperlink>
    </w:p>
    <w:p w14:paraId="5ABC8133"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7" w:history="1">
        <w:r w:rsidRPr="00841BB2">
          <w:rPr>
            <w:rStyle w:val="Hyperlink"/>
            <w:rFonts w:ascii="Poppins-Regular" w:hAnsi="Poppins-Regular" w:cs="Poppins-Regular"/>
            <w:kern w:val="0"/>
            <w:sz w:val="32"/>
            <w:szCs w:val="32"/>
          </w:rPr>
          <w:t>Digital Inclusion in North Tyneside – Residents’ Views and Practical Solutions | Healthwatch</w:t>
        </w:r>
      </w:hyperlink>
      <w:r w:rsidRPr="00841BB2">
        <w:rPr>
          <w:rFonts w:ascii="Poppins-Regular" w:hAnsi="Poppins-Regular" w:cs="Poppins-Regular"/>
          <w:color w:val="000000"/>
          <w:kern w:val="0"/>
          <w:sz w:val="32"/>
          <w:szCs w:val="32"/>
        </w:rPr>
        <w:t xml:space="preserve"> </w:t>
      </w:r>
    </w:p>
    <w:p w14:paraId="0CB565A3"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8" w:history="1">
        <w:r w:rsidRPr="00841BB2">
          <w:rPr>
            <w:rStyle w:val="Hyperlink"/>
            <w:rFonts w:ascii="Poppins-Regular" w:hAnsi="Poppins-Regular" w:cs="Poppins-Regular"/>
            <w:kern w:val="0"/>
            <w:sz w:val="32"/>
            <w:szCs w:val="32"/>
          </w:rPr>
          <w:t>Our policy position on accessible information | Healthwatch</w:t>
        </w:r>
      </w:hyperlink>
    </w:p>
    <w:p w14:paraId="2608C51B"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09" w:history="1">
        <w:r w:rsidRPr="00841BB2">
          <w:rPr>
            <w:rStyle w:val="Hyperlink"/>
            <w:rFonts w:ascii="Poppins-Regular" w:hAnsi="Poppins-Regular" w:cs="Poppins-Regular"/>
            <w:kern w:val="0"/>
            <w:sz w:val="32"/>
            <w:szCs w:val="32"/>
          </w:rPr>
          <w:t xml:space="preserve">Accessibility: are health and social care services meeting information and communication needs? | Healthwatch </w:t>
        </w:r>
      </w:hyperlink>
    </w:p>
    <w:p w14:paraId="397E5AB3" w14:textId="77777777" w:rsidR="00841BB2" w:rsidRPr="00841BB2" w:rsidRDefault="00841BB2" w:rsidP="00841BB2">
      <w:pPr>
        <w:numPr>
          <w:ilvl w:val="0"/>
          <w:numId w:val="4"/>
        </w:numPr>
        <w:autoSpaceDE w:val="0"/>
        <w:autoSpaceDN w:val="0"/>
        <w:adjustRightInd w:val="0"/>
        <w:spacing w:after="0" w:line="240" w:lineRule="auto"/>
        <w:rPr>
          <w:rFonts w:ascii="Poppins-Regular" w:hAnsi="Poppins-Regular" w:cs="Poppins-Regular"/>
          <w:color w:val="000000"/>
          <w:kern w:val="0"/>
          <w:sz w:val="32"/>
          <w:szCs w:val="32"/>
        </w:rPr>
      </w:pPr>
      <w:hyperlink r:id="rId110" w:history="1">
        <w:r w:rsidRPr="00841BB2">
          <w:rPr>
            <w:rStyle w:val="Hyperlink"/>
            <w:rFonts w:ascii="Poppins-Regular" w:hAnsi="Poppins-Regular" w:cs="Poppins-Regular"/>
            <w:kern w:val="0"/>
            <w:sz w:val="32"/>
            <w:szCs w:val="32"/>
          </w:rPr>
          <w:t>Your care, Your way | Healthwatch</w:t>
        </w:r>
      </w:hyperlink>
    </w:p>
    <w:p w14:paraId="3F6A6037" w14:textId="77777777" w:rsidR="00841BB2" w:rsidRDefault="00841BB2" w:rsidP="00841BB2">
      <w:pPr>
        <w:autoSpaceDE w:val="0"/>
        <w:autoSpaceDN w:val="0"/>
        <w:adjustRightInd w:val="0"/>
        <w:spacing w:after="0" w:line="240" w:lineRule="auto"/>
      </w:pPr>
    </w:p>
    <w:p w14:paraId="241CD761" w14:textId="77777777" w:rsidR="007A7E61" w:rsidRDefault="007A7E61"/>
    <w:sectPr w:rsidR="007A7E61">
      <w:footerReference w:type="defaul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FC7B" w14:textId="77777777" w:rsidR="0068268E" w:rsidRDefault="0068268E" w:rsidP="00D82CA4">
      <w:pPr>
        <w:spacing w:after="0" w:line="240" w:lineRule="auto"/>
      </w:pPr>
      <w:r>
        <w:separator/>
      </w:r>
    </w:p>
  </w:endnote>
  <w:endnote w:type="continuationSeparator" w:id="0">
    <w:p w14:paraId="576C5312" w14:textId="77777777" w:rsidR="0068268E" w:rsidRDefault="0068268E" w:rsidP="00D82CA4">
      <w:pPr>
        <w:spacing w:after="0" w:line="240" w:lineRule="auto"/>
      </w:pPr>
      <w:r>
        <w:continuationSeparator/>
      </w:r>
    </w:p>
  </w:endnote>
  <w:endnote w:type="continuationNotice" w:id="1">
    <w:p w14:paraId="4C9D76B7" w14:textId="77777777" w:rsidR="0068268E" w:rsidRDefault="00682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ExtraBold">
    <w:altName w:val="Poppi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Poppins-SemiBold">
    <w:altName w:val="Poppins"/>
    <w:panose1 w:val="00000000000000000000"/>
    <w:charset w:val="00"/>
    <w:family w:val="swiss"/>
    <w:notTrueType/>
    <w:pitch w:val="default"/>
    <w:sig w:usb0="00000003" w:usb1="00000000" w:usb2="00000000" w:usb3="00000000" w:csb0="00000001" w:csb1="00000000"/>
  </w:font>
  <w:font w:name="Poppins-Regular">
    <w:altName w:val="Poppins"/>
    <w:panose1 w:val="00000000000000000000"/>
    <w:charset w:val="00"/>
    <w:family w:val="swiss"/>
    <w:notTrueType/>
    <w:pitch w:val="default"/>
    <w:sig w:usb0="00000003" w:usb1="00000000" w:usb2="00000000" w:usb3="00000000" w:csb0="00000001" w:csb1="00000000"/>
  </w:font>
  <w:font w:name="Poppins-Medium">
    <w:altName w:val="Poppins"/>
    <w:panose1 w:val="00000000000000000000"/>
    <w:charset w:val="00"/>
    <w:family w:val="swiss"/>
    <w:notTrueType/>
    <w:pitch w:val="default"/>
    <w:sig w:usb0="00000003" w:usb1="00000000" w:usb2="00000000" w:usb3="00000000" w:csb0="00000001" w:csb1="00000000"/>
  </w:font>
  <w:font w:name="Poppins-Light">
    <w:altName w:val="Poppins"/>
    <w:panose1 w:val="00000000000000000000"/>
    <w:charset w:val="00"/>
    <w:family w:val="swiss"/>
    <w:notTrueType/>
    <w:pitch w:val="default"/>
    <w:sig w:usb0="00000003" w:usb1="00000000" w:usb2="00000000" w:usb3="00000000" w:csb0="00000001" w:csb1="00000000"/>
  </w:font>
  <w:font w:name="Poppins-Bold">
    <w:altName w:val="Poppi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rPr>
      <w:id w:val="-1482923574"/>
      <w:docPartObj>
        <w:docPartGallery w:val="Page Numbers (Bottom of Page)"/>
        <w:docPartUnique/>
      </w:docPartObj>
    </w:sdtPr>
    <w:sdtEndPr>
      <w:rPr>
        <w:color w:val="7F7F7F" w:themeColor="background1" w:themeShade="7F"/>
        <w:spacing w:val="60"/>
      </w:rPr>
    </w:sdtEndPr>
    <w:sdtContent>
      <w:p w14:paraId="754F1C80" w14:textId="2F929821" w:rsidR="00D82CA4" w:rsidRPr="003916E2" w:rsidRDefault="00D82CA4">
        <w:pPr>
          <w:pStyle w:val="Footer"/>
          <w:pBdr>
            <w:top w:val="single" w:sz="4" w:space="1" w:color="D9D9D9" w:themeColor="background1" w:themeShade="D9"/>
          </w:pBdr>
          <w:rPr>
            <w:rFonts w:ascii="Poppins" w:hAnsi="Poppins" w:cs="Poppins"/>
            <w:b/>
            <w:bCs/>
          </w:rPr>
        </w:pPr>
        <w:r w:rsidRPr="003916E2">
          <w:rPr>
            <w:rFonts w:ascii="Poppins" w:hAnsi="Poppins" w:cs="Poppins"/>
          </w:rPr>
          <w:fldChar w:fldCharType="begin"/>
        </w:r>
        <w:r w:rsidRPr="003916E2">
          <w:rPr>
            <w:rFonts w:ascii="Poppins" w:hAnsi="Poppins" w:cs="Poppins"/>
          </w:rPr>
          <w:instrText xml:space="preserve"> PAGE   \* MERGEFORMAT </w:instrText>
        </w:r>
        <w:r w:rsidRPr="003916E2">
          <w:rPr>
            <w:rFonts w:ascii="Poppins" w:hAnsi="Poppins" w:cs="Poppins"/>
          </w:rPr>
          <w:fldChar w:fldCharType="separate"/>
        </w:r>
        <w:r w:rsidRPr="003916E2">
          <w:rPr>
            <w:rFonts w:ascii="Poppins" w:hAnsi="Poppins" w:cs="Poppins"/>
            <w:b/>
            <w:bCs/>
            <w:noProof/>
          </w:rPr>
          <w:t>2</w:t>
        </w:r>
        <w:r w:rsidRPr="003916E2">
          <w:rPr>
            <w:rFonts w:ascii="Poppins" w:hAnsi="Poppins" w:cs="Poppins"/>
            <w:b/>
            <w:bCs/>
            <w:noProof/>
          </w:rPr>
          <w:fldChar w:fldCharType="end"/>
        </w:r>
        <w:r w:rsidRPr="003916E2">
          <w:rPr>
            <w:rFonts w:ascii="Poppins" w:hAnsi="Poppins" w:cs="Poppins"/>
            <w:b/>
            <w:bCs/>
          </w:rPr>
          <w:t xml:space="preserve"> | </w:t>
        </w:r>
        <w:r w:rsidR="003916E2" w:rsidRPr="003916E2">
          <w:rPr>
            <w:rFonts w:ascii="Poppins" w:hAnsi="Poppins" w:cs="Poppins"/>
            <w:color w:val="7F7F7F" w:themeColor="background1" w:themeShade="7F"/>
            <w:spacing w:val="60"/>
          </w:rPr>
          <w:t>The public’s perspective</w:t>
        </w:r>
      </w:p>
    </w:sdtContent>
  </w:sdt>
  <w:p w14:paraId="7750EB2A" w14:textId="77777777" w:rsidR="00D82CA4" w:rsidRDefault="00D82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42ADB" w14:textId="77777777" w:rsidR="0068268E" w:rsidRDefault="0068268E" w:rsidP="00D82CA4">
      <w:pPr>
        <w:spacing w:after="0" w:line="240" w:lineRule="auto"/>
      </w:pPr>
      <w:r>
        <w:separator/>
      </w:r>
    </w:p>
  </w:footnote>
  <w:footnote w:type="continuationSeparator" w:id="0">
    <w:p w14:paraId="381968A9" w14:textId="77777777" w:rsidR="0068268E" w:rsidRDefault="0068268E" w:rsidP="00D82CA4">
      <w:pPr>
        <w:spacing w:after="0" w:line="240" w:lineRule="auto"/>
      </w:pPr>
      <w:r>
        <w:continuationSeparator/>
      </w:r>
    </w:p>
  </w:footnote>
  <w:footnote w:type="continuationNotice" w:id="1">
    <w:p w14:paraId="099EC1FD" w14:textId="77777777" w:rsidR="0068268E" w:rsidRDefault="0068268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5E2E"/>
    <w:multiLevelType w:val="hybridMultilevel"/>
    <w:tmpl w:val="97E6C912"/>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D3CF5"/>
    <w:multiLevelType w:val="hybridMultilevel"/>
    <w:tmpl w:val="62C4574C"/>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C7989"/>
    <w:multiLevelType w:val="hybridMultilevel"/>
    <w:tmpl w:val="7A5692B8"/>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44895"/>
    <w:multiLevelType w:val="hybridMultilevel"/>
    <w:tmpl w:val="5E4ACCAE"/>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106F6"/>
    <w:multiLevelType w:val="hybridMultilevel"/>
    <w:tmpl w:val="7F34539A"/>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1710AD"/>
    <w:multiLevelType w:val="hybridMultilevel"/>
    <w:tmpl w:val="C3005922"/>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C4179A"/>
    <w:multiLevelType w:val="hybridMultilevel"/>
    <w:tmpl w:val="68A4B9E4"/>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80A73"/>
    <w:multiLevelType w:val="hybridMultilevel"/>
    <w:tmpl w:val="36361EFA"/>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C35E3F"/>
    <w:multiLevelType w:val="hybridMultilevel"/>
    <w:tmpl w:val="A630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780F7C"/>
    <w:multiLevelType w:val="hybridMultilevel"/>
    <w:tmpl w:val="7E74A84A"/>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641264"/>
    <w:multiLevelType w:val="hybridMultilevel"/>
    <w:tmpl w:val="63C85390"/>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173F5"/>
    <w:multiLevelType w:val="hybridMultilevel"/>
    <w:tmpl w:val="B0EC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462C73"/>
    <w:multiLevelType w:val="hybridMultilevel"/>
    <w:tmpl w:val="A6627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6A72A4"/>
    <w:multiLevelType w:val="hybridMultilevel"/>
    <w:tmpl w:val="8072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B3BED"/>
    <w:multiLevelType w:val="hybridMultilevel"/>
    <w:tmpl w:val="7BB42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BA4752"/>
    <w:multiLevelType w:val="hybridMultilevel"/>
    <w:tmpl w:val="B614A1F2"/>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8762E6"/>
    <w:multiLevelType w:val="hybridMultilevel"/>
    <w:tmpl w:val="B57CE53E"/>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8C588D"/>
    <w:multiLevelType w:val="hybridMultilevel"/>
    <w:tmpl w:val="D7764542"/>
    <w:lvl w:ilvl="0" w:tplc="5F0CC218">
      <w:numFmt w:val="bullet"/>
      <w:lvlText w:val="•"/>
      <w:lvlJc w:val="left"/>
      <w:pPr>
        <w:ind w:left="720" w:hanging="360"/>
      </w:pPr>
      <w:rPr>
        <w:rFonts w:ascii="Poppins-ExtraBold" w:eastAsiaTheme="minorHAnsi" w:hAnsi="Poppins-ExtraBold" w:cs="Poppins-ExtraBold"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7079153">
    <w:abstractNumId w:val="13"/>
  </w:num>
  <w:num w:numId="2" w16cid:durableId="376007395">
    <w:abstractNumId w:val="14"/>
  </w:num>
  <w:num w:numId="3" w16cid:durableId="1329485332">
    <w:abstractNumId w:val="11"/>
  </w:num>
  <w:num w:numId="4" w16cid:durableId="2109159688">
    <w:abstractNumId w:val="12"/>
  </w:num>
  <w:num w:numId="5" w16cid:durableId="1168251083">
    <w:abstractNumId w:val="8"/>
  </w:num>
  <w:num w:numId="6" w16cid:durableId="490995805">
    <w:abstractNumId w:val="1"/>
  </w:num>
  <w:num w:numId="7" w16cid:durableId="1285620127">
    <w:abstractNumId w:val="7"/>
  </w:num>
  <w:num w:numId="8" w16cid:durableId="1273587196">
    <w:abstractNumId w:val="4"/>
  </w:num>
  <w:num w:numId="9" w16cid:durableId="1050231074">
    <w:abstractNumId w:val="15"/>
  </w:num>
  <w:num w:numId="10" w16cid:durableId="1251355640">
    <w:abstractNumId w:val="17"/>
  </w:num>
  <w:num w:numId="11" w16cid:durableId="1215582315">
    <w:abstractNumId w:val="9"/>
  </w:num>
  <w:num w:numId="12" w16cid:durableId="1114443400">
    <w:abstractNumId w:val="2"/>
  </w:num>
  <w:num w:numId="13" w16cid:durableId="650912677">
    <w:abstractNumId w:val="5"/>
  </w:num>
  <w:num w:numId="14" w16cid:durableId="1521046736">
    <w:abstractNumId w:val="10"/>
  </w:num>
  <w:num w:numId="15" w16cid:durableId="920992813">
    <w:abstractNumId w:val="6"/>
  </w:num>
  <w:num w:numId="16" w16cid:durableId="1667592587">
    <w:abstractNumId w:val="3"/>
  </w:num>
  <w:num w:numId="17" w16cid:durableId="132917073">
    <w:abstractNumId w:val="0"/>
  </w:num>
  <w:num w:numId="18" w16cid:durableId="19514278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B2"/>
    <w:rsid w:val="00004707"/>
    <w:rsid w:val="000D0B40"/>
    <w:rsid w:val="000D3E37"/>
    <w:rsid w:val="000D7090"/>
    <w:rsid w:val="00200331"/>
    <w:rsid w:val="00241169"/>
    <w:rsid w:val="002B6BE8"/>
    <w:rsid w:val="002E14D3"/>
    <w:rsid w:val="00317C7F"/>
    <w:rsid w:val="00334FAC"/>
    <w:rsid w:val="003817E3"/>
    <w:rsid w:val="003916E2"/>
    <w:rsid w:val="00422F49"/>
    <w:rsid w:val="00425631"/>
    <w:rsid w:val="00444BAE"/>
    <w:rsid w:val="00446C40"/>
    <w:rsid w:val="00447184"/>
    <w:rsid w:val="00462D3B"/>
    <w:rsid w:val="0046663D"/>
    <w:rsid w:val="00490ED5"/>
    <w:rsid w:val="004D0B9D"/>
    <w:rsid w:val="004E5B93"/>
    <w:rsid w:val="00507FFE"/>
    <w:rsid w:val="005448F3"/>
    <w:rsid w:val="005B697B"/>
    <w:rsid w:val="005B7B9A"/>
    <w:rsid w:val="005C7489"/>
    <w:rsid w:val="005D4635"/>
    <w:rsid w:val="005E2079"/>
    <w:rsid w:val="00622AEF"/>
    <w:rsid w:val="00624402"/>
    <w:rsid w:val="006340E6"/>
    <w:rsid w:val="00643263"/>
    <w:rsid w:val="0068268E"/>
    <w:rsid w:val="00695F57"/>
    <w:rsid w:val="00697155"/>
    <w:rsid w:val="00706858"/>
    <w:rsid w:val="00764B75"/>
    <w:rsid w:val="007A5AEC"/>
    <w:rsid w:val="007A7E61"/>
    <w:rsid w:val="0083396A"/>
    <w:rsid w:val="00841BB2"/>
    <w:rsid w:val="008E7E53"/>
    <w:rsid w:val="00930544"/>
    <w:rsid w:val="009F736C"/>
    <w:rsid w:val="00AB196F"/>
    <w:rsid w:val="00AC61E6"/>
    <w:rsid w:val="00B1348D"/>
    <w:rsid w:val="00B159E1"/>
    <w:rsid w:val="00B4571A"/>
    <w:rsid w:val="00B647DD"/>
    <w:rsid w:val="00BA186B"/>
    <w:rsid w:val="00BA3838"/>
    <w:rsid w:val="00BF587E"/>
    <w:rsid w:val="00C33111"/>
    <w:rsid w:val="00C71118"/>
    <w:rsid w:val="00CB372F"/>
    <w:rsid w:val="00CF6D2F"/>
    <w:rsid w:val="00D31EEA"/>
    <w:rsid w:val="00D47767"/>
    <w:rsid w:val="00D82CA4"/>
    <w:rsid w:val="00D835F7"/>
    <w:rsid w:val="00E420F0"/>
    <w:rsid w:val="00EE2FC8"/>
    <w:rsid w:val="00EF1DB1"/>
    <w:rsid w:val="00FD24B8"/>
    <w:rsid w:val="00FD5BD9"/>
    <w:rsid w:val="00FD6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0019E"/>
  <w15:chartTrackingRefBased/>
  <w15:docId w15:val="{DD91233D-D396-421C-861E-1CD24F0F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B2"/>
  </w:style>
  <w:style w:type="paragraph" w:styleId="Heading1">
    <w:name w:val="heading 1"/>
    <w:basedOn w:val="Normal"/>
    <w:next w:val="Normal"/>
    <w:link w:val="Heading1Char"/>
    <w:uiPriority w:val="9"/>
    <w:qFormat/>
    <w:rsid w:val="005D4635"/>
    <w:pPr>
      <w:keepNext/>
      <w:keepLines/>
      <w:spacing w:before="240" w:after="0"/>
      <w:outlineLvl w:val="0"/>
    </w:pPr>
    <w:rPr>
      <w:rFonts w:ascii="Poppins" w:eastAsiaTheme="majorEastAsia" w:hAnsi="Poppins" w:cstheme="majorBidi"/>
      <w:b/>
      <w:sz w:val="54"/>
      <w:szCs w:val="32"/>
    </w:rPr>
  </w:style>
  <w:style w:type="paragraph" w:styleId="Heading2">
    <w:name w:val="heading 2"/>
    <w:basedOn w:val="Normal"/>
    <w:next w:val="Normal"/>
    <w:link w:val="Heading2Char"/>
    <w:uiPriority w:val="9"/>
    <w:unhideWhenUsed/>
    <w:qFormat/>
    <w:rsid w:val="00D835F7"/>
    <w:pPr>
      <w:keepNext/>
      <w:keepLines/>
      <w:spacing w:before="40" w:after="0"/>
      <w:outlineLvl w:val="1"/>
    </w:pPr>
    <w:rPr>
      <w:rFonts w:ascii="Poppins" w:eastAsiaTheme="majorEastAsia" w:hAnsi="Poppins" w:cstheme="majorBidi"/>
      <w:b/>
      <w:color w:val="E83E98"/>
      <w:sz w:val="52"/>
      <w:szCs w:val="26"/>
    </w:rPr>
  </w:style>
  <w:style w:type="paragraph" w:styleId="Heading3">
    <w:name w:val="heading 3"/>
    <w:basedOn w:val="Normal"/>
    <w:next w:val="Normal"/>
    <w:link w:val="Heading3Char"/>
    <w:uiPriority w:val="9"/>
    <w:unhideWhenUsed/>
    <w:qFormat/>
    <w:rsid w:val="00D835F7"/>
    <w:pPr>
      <w:keepNext/>
      <w:keepLines/>
      <w:spacing w:before="40" w:after="0"/>
      <w:outlineLvl w:val="2"/>
    </w:pPr>
    <w:rPr>
      <w:rFonts w:ascii="Poppins" w:eastAsiaTheme="majorEastAsia" w:hAnsi="Poppins" w:cstheme="majorBidi"/>
      <w:b/>
      <w:color w:val="E83E98"/>
      <w:sz w:val="44"/>
      <w:szCs w:val="24"/>
    </w:rPr>
  </w:style>
  <w:style w:type="paragraph" w:styleId="Heading4">
    <w:name w:val="heading 4"/>
    <w:basedOn w:val="Normal"/>
    <w:next w:val="Normal"/>
    <w:link w:val="Heading4Char"/>
    <w:uiPriority w:val="9"/>
    <w:unhideWhenUsed/>
    <w:qFormat/>
    <w:rsid w:val="00D835F7"/>
    <w:pPr>
      <w:keepNext/>
      <w:keepLines/>
      <w:spacing w:before="40" w:after="0"/>
      <w:outlineLvl w:val="3"/>
    </w:pPr>
    <w:rPr>
      <w:rFonts w:ascii="Poppins" w:eastAsiaTheme="majorEastAsia" w:hAnsi="Poppins" w:cstheme="majorBidi"/>
      <w:b/>
      <w:iCs/>
      <w:color w:val="004F6C"/>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BB2"/>
    <w:pPr>
      <w:ind w:left="720"/>
      <w:contextualSpacing/>
    </w:pPr>
  </w:style>
  <w:style w:type="character" w:styleId="CommentReference">
    <w:name w:val="annotation reference"/>
    <w:basedOn w:val="DefaultParagraphFont"/>
    <w:uiPriority w:val="99"/>
    <w:semiHidden/>
    <w:unhideWhenUsed/>
    <w:rsid w:val="00841BB2"/>
    <w:rPr>
      <w:sz w:val="16"/>
      <w:szCs w:val="16"/>
    </w:rPr>
  </w:style>
  <w:style w:type="paragraph" w:styleId="CommentText">
    <w:name w:val="annotation text"/>
    <w:basedOn w:val="Normal"/>
    <w:link w:val="CommentTextChar"/>
    <w:uiPriority w:val="99"/>
    <w:semiHidden/>
    <w:unhideWhenUsed/>
    <w:rsid w:val="00841BB2"/>
    <w:pPr>
      <w:spacing w:line="240" w:lineRule="auto"/>
    </w:pPr>
    <w:rPr>
      <w:sz w:val="20"/>
      <w:szCs w:val="20"/>
    </w:rPr>
  </w:style>
  <w:style w:type="character" w:customStyle="1" w:styleId="CommentTextChar">
    <w:name w:val="Comment Text Char"/>
    <w:basedOn w:val="DefaultParagraphFont"/>
    <w:link w:val="CommentText"/>
    <w:uiPriority w:val="99"/>
    <w:semiHidden/>
    <w:rsid w:val="00841BB2"/>
    <w:rPr>
      <w:sz w:val="20"/>
      <w:szCs w:val="20"/>
    </w:rPr>
  </w:style>
  <w:style w:type="character" w:styleId="Hyperlink">
    <w:name w:val="Hyperlink"/>
    <w:basedOn w:val="DefaultParagraphFont"/>
    <w:uiPriority w:val="99"/>
    <w:unhideWhenUsed/>
    <w:rsid w:val="00841BB2"/>
    <w:rPr>
      <w:color w:val="0563C1" w:themeColor="hyperlink"/>
      <w:u w:val="single"/>
    </w:rPr>
  </w:style>
  <w:style w:type="character" w:styleId="UnresolvedMention">
    <w:name w:val="Unresolved Mention"/>
    <w:basedOn w:val="DefaultParagraphFont"/>
    <w:uiPriority w:val="99"/>
    <w:semiHidden/>
    <w:unhideWhenUsed/>
    <w:rsid w:val="00841BB2"/>
    <w:rPr>
      <w:color w:val="605E5C"/>
      <w:shd w:val="clear" w:color="auto" w:fill="E1DFDD"/>
    </w:rPr>
  </w:style>
  <w:style w:type="paragraph" w:styleId="Header">
    <w:name w:val="header"/>
    <w:basedOn w:val="Normal"/>
    <w:link w:val="HeaderChar"/>
    <w:uiPriority w:val="99"/>
    <w:unhideWhenUsed/>
    <w:rsid w:val="00D82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CA4"/>
  </w:style>
  <w:style w:type="paragraph" w:styleId="Footer">
    <w:name w:val="footer"/>
    <w:basedOn w:val="Normal"/>
    <w:link w:val="FooterChar"/>
    <w:uiPriority w:val="99"/>
    <w:unhideWhenUsed/>
    <w:rsid w:val="00D82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CA4"/>
  </w:style>
  <w:style w:type="character" w:customStyle="1" w:styleId="Heading1Char">
    <w:name w:val="Heading 1 Char"/>
    <w:basedOn w:val="DefaultParagraphFont"/>
    <w:link w:val="Heading1"/>
    <w:uiPriority w:val="9"/>
    <w:rsid w:val="005D4635"/>
    <w:rPr>
      <w:rFonts w:ascii="Poppins" w:eastAsiaTheme="majorEastAsia" w:hAnsi="Poppins" w:cstheme="majorBidi"/>
      <w:b/>
      <w:sz w:val="54"/>
      <w:szCs w:val="32"/>
    </w:rPr>
  </w:style>
  <w:style w:type="character" w:customStyle="1" w:styleId="Heading2Char">
    <w:name w:val="Heading 2 Char"/>
    <w:basedOn w:val="DefaultParagraphFont"/>
    <w:link w:val="Heading2"/>
    <w:uiPriority w:val="9"/>
    <w:rsid w:val="00D835F7"/>
    <w:rPr>
      <w:rFonts w:ascii="Poppins" w:eastAsiaTheme="majorEastAsia" w:hAnsi="Poppins" w:cstheme="majorBidi"/>
      <w:b/>
      <w:color w:val="E83E98"/>
      <w:sz w:val="52"/>
      <w:szCs w:val="26"/>
    </w:rPr>
  </w:style>
  <w:style w:type="paragraph" w:styleId="Quote">
    <w:name w:val="Quote"/>
    <w:basedOn w:val="Normal"/>
    <w:next w:val="Normal"/>
    <w:link w:val="QuoteChar"/>
    <w:uiPriority w:val="29"/>
    <w:qFormat/>
    <w:rsid w:val="00200331"/>
    <w:pPr>
      <w:spacing w:before="200"/>
      <w:ind w:left="567" w:right="567"/>
      <w:jc w:val="center"/>
    </w:pPr>
    <w:rPr>
      <w:rFonts w:ascii="Poppins" w:hAnsi="Poppins"/>
      <w:i/>
      <w:iCs/>
      <w:color w:val="004F6C"/>
      <w:sz w:val="36"/>
    </w:rPr>
  </w:style>
  <w:style w:type="character" w:customStyle="1" w:styleId="QuoteChar">
    <w:name w:val="Quote Char"/>
    <w:basedOn w:val="DefaultParagraphFont"/>
    <w:link w:val="Quote"/>
    <w:uiPriority w:val="29"/>
    <w:rsid w:val="00200331"/>
    <w:rPr>
      <w:rFonts w:ascii="Poppins" w:hAnsi="Poppins"/>
      <w:i/>
      <w:iCs/>
      <w:color w:val="004F6C"/>
      <w:sz w:val="36"/>
    </w:rPr>
  </w:style>
  <w:style w:type="character" w:customStyle="1" w:styleId="Heading3Char">
    <w:name w:val="Heading 3 Char"/>
    <w:basedOn w:val="DefaultParagraphFont"/>
    <w:link w:val="Heading3"/>
    <w:uiPriority w:val="9"/>
    <w:rsid w:val="00D835F7"/>
    <w:rPr>
      <w:rFonts w:ascii="Poppins" w:eastAsiaTheme="majorEastAsia" w:hAnsi="Poppins" w:cstheme="majorBidi"/>
      <w:b/>
      <w:color w:val="E83E98"/>
      <w:sz w:val="44"/>
      <w:szCs w:val="24"/>
    </w:rPr>
  </w:style>
  <w:style w:type="paragraph" w:styleId="IntenseQuote">
    <w:name w:val="Intense Quote"/>
    <w:basedOn w:val="Normal"/>
    <w:next w:val="Normal"/>
    <w:link w:val="IntenseQuoteChar"/>
    <w:uiPriority w:val="30"/>
    <w:qFormat/>
    <w:rsid w:val="002003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00331"/>
    <w:rPr>
      <w:i/>
      <w:iCs/>
      <w:color w:val="4472C4" w:themeColor="accent1"/>
    </w:rPr>
  </w:style>
  <w:style w:type="character" w:customStyle="1" w:styleId="Heading4Char">
    <w:name w:val="Heading 4 Char"/>
    <w:basedOn w:val="DefaultParagraphFont"/>
    <w:link w:val="Heading4"/>
    <w:uiPriority w:val="9"/>
    <w:rsid w:val="00D835F7"/>
    <w:rPr>
      <w:rFonts w:ascii="Poppins" w:eastAsiaTheme="majorEastAsia" w:hAnsi="Poppins" w:cstheme="majorBidi"/>
      <w:b/>
      <w:iCs/>
      <w:color w:val="004F6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da.org/about-the-bda/campaigns/oralhealth/Pages/learning-disabilities.aspx" TargetMode="External"/><Relationship Id="rId21" Type="http://schemas.openxmlformats.org/officeDocument/2006/relationships/hyperlink" Target="https://www.nhsbsa.nhs.uk/department-health-and-social-care-announced-rise-nhs-dental-patient-charges-england-24-april-2023" TargetMode="External"/><Relationship Id="rId42" Type="http://schemas.openxmlformats.org/officeDocument/2006/relationships/hyperlink" Target="https://www.sciencedirect.com/science/article/pii/S0277953616301137" TargetMode="External"/><Relationship Id="rId47" Type="http://schemas.openxmlformats.org/officeDocument/2006/relationships/hyperlink" Target="https://www.healthwatch.co.uk/blog/2023-02-16/referrals-black-hole-new-findings-peoples-experiences-gp-referrals" TargetMode="External"/><Relationship Id="rId63" Type="http://schemas.openxmlformats.org/officeDocument/2006/relationships/hyperlink" Target="https://www.healthwatch.co.uk/news/2022-02-08/nhs-sets-out-elective-recovery-plan" TargetMode="External"/><Relationship Id="rId68" Type="http://schemas.openxmlformats.org/officeDocument/2006/relationships/hyperlink" Target="https://www.healthwatch.co.uk/blog/2023-08-16/what-are-people-telling-us-about-accessing-and-paying-social-care" TargetMode="External"/><Relationship Id="rId84" Type="http://schemas.openxmlformats.org/officeDocument/2006/relationships/hyperlink" Target="https://disabledchildrenspartnership.org.uk/wp-content/uploads/2023/07/Holiday-Club-Survey-2023.pdf" TargetMode="External"/><Relationship Id="rId89" Type="http://schemas.openxmlformats.org/officeDocument/2006/relationships/hyperlink" Target="https://www.nuffieldtrust.org.uk/news-item/understanding-delays-in-hospital-discharge" TargetMode="External"/><Relationship Id="rId112" Type="http://schemas.openxmlformats.org/officeDocument/2006/relationships/fontTable" Target="fontTable.xml"/><Relationship Id="rId16" Type="http://schemas.openxmlformats.org/officeDocument/2006/relationships/hyperlink" Target="https://www.healthwatch.co.uk/sites/healthwatch.co.uk/files/20230807%20NHS75%20polling%20findings%20%281%29.pdf" TargetMode="External"/><Relationship Id="rId107" Type="http://schemas.openxmlformats.org/officeDocument/2006/relationships/hyperlink" Target="https://nds.healthwatch.co.uk/reports-library/digital-inclusion-north-tyneside-residents-views-and-practical-solutions" TargetMode="External"/><Relationship Id="rId11" Type="http://schemas.openxmlformats.org/officeDocument/2006/relationships/hyperlink" Target="https://www.england.nhs.uk/publication/delivery-plan-for-recovering-access-to-primary-care/" TargetMode="External"/><Relationship Id="rId32" Type="http://schemas.openxmlformats.org/officeDocument/2006/relationships/hyperlink" Target="https://nds.healthwatch.co.uk/sites/default/files/reports_library/20230628_Birmingham%20and%20Solihull_Dentist%20impact%20report%20May%202023.pdf" TargetMode="External"/><Relationship Id="rId37" Type="http://schemas.openxmlformats.org/officeDocument/2006/relationships/hyperlink" Target="https://www.rcpsych.ac.uk/news-and-features/latest-news/detail/2022/10/10/hidden-waits-force-more-than-three-quarters-of-mental-health-patients-to-seek-help-from-emergency-services" TargetMode="External"/><Relationship Id="rId53" Type="http://schemas.openxmlformats.org/officeDocument/2006/relationships/hyperlink" Target="https://www.healthwatch.co.uk/blog/2023-07-31/hidden-wait-cancer-care" TargetMode="External"/><Relationship Id="rId58" Type="http://schemas.openxmlformats.org/officeDocument/2006/relationships/hyperlink" Target="https://www.england.nhs.uk/statistics/statistical-work-areas/cancer-waiting-times/monthly-comm-cwt/2023-24-monthly-commissioner-cancer-waiting-times-statistics/commissioner-based-cancer-waiting-times-for-june-2023-24-provisional/" TargetMode="External"/><Relationship Id="rId74" Type="http://schemas.openxmlformats.org/officeDocument/2006/relationships/hyperlink" Target="https://www.ons.gov.uk/peoplepopulationandcommunity/healthandsocialcare/healthandwellbeing/bulletins/unpaidcareenglandandwales/census2021" TargetMode="External"/><Relationship Id="rId79" Type="http://schemas.openxmlformats.org/officeDocument/2006/relationships/hyperlink" Target="https://www.healthwatch.co.uk/news/2023-01-09/cost-living-people-are-increasingly-avoiding-nhs-appointments-and-prescriptions" TargetMode="External"/><Relationship Id="rId102" Type="http://schemas.openxmlformats.org/officeDocument/2006/relationships/hyperlink" Target="https://assets.ctfassets.net/6sxvmndnpn0s/feevnDu1r951BOsbLZsNH/658681db3c1bfaca8e1984e0298bdad1/TA_research_briefing_Children_in_TA_-1.pdf" TargetMode="External"/><Relationship Id="rId5" Type="http://schemas.openxmlformats.org/officeDocument/2006/relationships/footnotes" Target="footnotes.xml"/><Relationship Id="rId90" Type="http://schemas.openxmlformats.org/officeDocument/2006/relationships/hyperlink" Target="https://www.ageuk.org.uk/latest-press/articles/2023/age-uk-issues-clarion-call-for-a-big-shift-towards-joined-up-home-and-community-based-health-and-social-care-services-for-older-people/" TargetMode="External"/><Relationship Id="rId95" Type="http://schemas.openxmlformats.org/officeDocument/2006/relationships/hyperlink" Target="https://www.ageuk.org.uk/latest-press/articles/2023/age-uk-issues-clarion-call-for-a-big-shift-towards-joined-up-home-and-community-based-health-and-social-care-services-for-older-people/" TargetMode="External"/><Relationship Id="rId22" Type="http://schemas.openxmlformats.org/officeDocument/2006/relationships/hyperlink" Target="https://www.healthwatch.co.uk/news/2023-01-09/cost-living-people-are-increasingly-avoiding-nhs-appointments-and-prescriptions" TargetMode="External"/><Relationship Id="rId27" Type="http://schemas.openxmlformats.org/officeDocument/2006/relationships/hyperlink" Target="https://www.gov.uk/government/statistics/oral-health-survey-of-5-year-old-children-2022" TargetMode="External"/><Relationship Id="rId43" Type="http://schemas.openxmlformats.org/officeDocument/2006/relationships/hyperlink" Target="https://www.centreformentalhealth.org.uk/sites/default/files/publication/download/AMentallyHealthierNation_Summary_Digital.pdf" TargetMode="External"/><Relationship Id="rId48" Type="http://schemas.openxmlformats.org/officeDocument/2006/relationships/hyperlink" Target="https://www.nice.org.uk/guidance/CG142/chapter/Recommendations" TargetMode="External"/><Relationship Id="rId64" Type="http://schemas.openxmlformats.org/officeDocument/2006/relationships/hyperlink" Target="https://www.kingsfund.org.uk/publications/unpicking-inequalities-elective-backlogs-england" TargetMode="External"/><Relationship Id="rId69" Type="http://schemas.openxmlformats.org/officeDocument/2006/relationships/hyperlink" Target="https://www.adass.org.uk/adass-spring-survey-2023-care-waiting-lists-down-but-needs-increasing" TargetMode="External"/><Relationship Id="rId113" Type="http://schemas.openxmlformats.org/officeDocument/2006/relationships/theme" Target="theme/theme1.xml"/><Relationship Id="rId80" Type="http://schemas.openxmlformats.org/officeDocument/2006/relationships/hyperlink" Target="https://www.health.org.uk/publications/long-reads/understanding-unpaid-carers-and-their-access-to-support" TargetMode="External"/><Relationship Id="rId85" Type="http://schemas.openxmlformats.org/officeDocument/2006/relationships/hyperlink" Target="https://nds.healthwatch.co.uk/reports-library/putting-face-unmet-need" TargetMode="External"/><Relationship Id="rId12" Type="http://schemas.openxmlformats.org/officeDocument/2006/relationships/hyperlink" Target="https://www.ipsos.com/en-uk/2023-gp-patient-survey-results-released" TargetMode="External"/><Relationship Id="rId17" Type="http://schemas.openxmlformats.org/officeDocument/2006/relationships/hyperlink" Target="https://nds.healthwatch.co.uk/reports-library/gp-extended-access-survey" TargetMode="External"/><Relationship Id="rId33" Type="http://schemas.openxmlformats.org/officeDocument/2006/relationships/hyperlink" Target="https://www.mind.org.uk/information-support/types-of-mental-health-problems/statistics-and-facts-about-mental-health/how-common-are-mental-health-problems/" TargetMode="External"/><Relationship Id="rId38" Type="http://schemas.openxmlformats.org/officeDocument/2006/relationships/hyperlink" Target="https://www.gov.uk/government/publications/major-conditions-strategy-case-for-change-and-our-strategic-framework/major-conditions-strategy-case-for-change-and-our-strategic-framework--2" TargetMode="External"/><Relationship Id="rId59" Type="http://schemas.openxmlformats.org/officeDocument/2006/relationships/hyperlink" Target="https://nds.healthwatch.co.uk/reports-library/doing-things-differently-making-cancer-screening-more-accessible-2023" TargetMode="External"/><Relationship Id="rId103" Type="http://schemas.openxmlformats.org/officeDocument/2006/relationships/hyperlink" Target="https://nds.healthwatch.co.uk/sites/default/files/reports_library/20230522_Barnsley_Hygiene%20Poverty%20Report%202023.pdf" TargetMode="External"/><Relationship Id="rId108" Type="http://schemas.openxmlformats.org/officeDocument/2006/relationships/hyperlink" Target="https://www.healthwatch.co.uk/news/2023-07-10/our-policy-position-accessible-information" TargetMode="External"/><Relationship Id="rId54" Type="http://schemas.openxmlformats.org/officeDocument/2006/relationships/hyperlink" Target="https://www.england.nhs.uk/integratedcare/what-is-integrated-care/" TargetMode="External"/><Relationship Id="rId70" Type="http://schemas.openxmlformats.org/officeDocument/2006/relationships/hyperlink" Target="https://www.skillsforcare.org.uk/Adult-Social-Care-Workforce-Data/Workforce-intelligence/publications/national-information/The-state-of-the-adult-social-care-sector-and-workforce-in-England.aspx" TargetMode="External"/><Relationship Id="rId75" Type="http://schemas.openxmlformats.org/officeDocument/2006/relationships/hyperlink" Target="https://www.carersuk.org/press-releases/unpaid-carers-continue-to-suffer-poorer-health-with-some-groups-adversely-affected/" TargetMode="External"/><Relationship Id="rId91" Type="http://schemas.openxmlformats.org/officeDocument/2006/relationships/hyperlink" Target="https://www.healthwatch.co.uk/news/2023-09-14/accessing-health-and-care-services-when-you-live-alone" TargetMode="External"/><Relationship Id="rId96" Type="http://schemas.openxmlformats.org/officeDocument/2006/relationships/hyperlink" Target="https://nds.healthwatch.co.uk/reports-library/homelessness-experiences-hospital-discharge-and-post-discharge-ca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ns.gov.uk/peoplepopulationandcommunity/healthandsocialcare/healthcaresystem/articles/trendsinpatienttostaffnumbersatgppracticesinengland/2022" TargetMode="External"/><Relationship Id="rId23" Type="http://schemas.openxmlformats.org/officeDocument/2006/relationships/hyperlink" Target="https://www.healthwatch.co.uk/sites/healthwatch.co.uk/files/20230807%20NHS75%20polling%20findings%20%281%29.pdf" TargetMode="External"/><Relationship Id="rId28" Type="http://schemas.openxmlformats.org/officeDocument/2006/relationships/hyperlink" Target="https://bda.org/news-centre/press-releases/Pages/Dentists-Government-sitting-on-side-lines-as-child-oral-health-gap-widens.aspx" TargetMode="External"/><Relationship Id="rId36" Type="http://schemas.openxmlformats.org/officeDocument/2006/relationships/hyperlink" Target="https://www.hsj.co.uk/mental-health/three-in-four-patients-not-seen-within-new-target-time/7034400.article" TargetMode="External"/><Relationship Id="rId49" Type="http://schemas.openxmlformats.org/officeDocument/2006/relationships/hyperlink" Target="https://nds.healthwatch.co.uk/sites/default/files/reports_library/20221201_Cornwall_%20Cornish%20Communities%20in%20Mind.pdf" TargetMode="External"/><Relationship Id="rId57" Type="http://schemas.openxmlformats.org/officeDocument/2006/relationships/hyperlink" Target="https://www.cancerresearchuk.org/health-professional/cancer-statistics/mortality/deprivation-gradient" TargetMode="External"/><Relationship Id="rId106" Type="http://schemas.openxmlformats.org/officeDocument/2006/relationships/hyperlink" Target="https://digital.nhs.uk/dashboards/digital-services-open-data-dashboard" TargetMode="External"/><Relationship Id="rId10" Type="http://schemas.openxmlformats.org/officeDocument/2006/relationships/hyperlink" Target="https://www.nuffieldtrust.org.uk/sites/default/files/2023-04/Public%20satisfaction%20with%20the%20NHS%20and%20social%20care%20in%202022_FINAL%20FOR%20WEB.pdf" TargetMode="External"/><Relationship Id="rId31" Type="http://schemas.openxmlformats.org/officeDocument/2006/relationships/hyperlink" Target="https://www.healthwatch.co.uk/news/2023-01-09/cost-living-people-are-increasingly-avoiding-nhs-appointments-and-prescriptions" TargetMode="External"/><Relationship Id="rId44" Type="http://schemas.openxmlformats.org/officeDocument/2006/relationships/hyperlink" Target="https://cypmhc.org.uk/wp-content/uploads/2023/06/Review-of-CYP-Mental-Health-Policy-Final-Report.-2023.pdf" TargetMode="External"/><Relationship Id="rId52" Type="http://schemas.openxmlformats.org/officeDocument/2006/relationships/hyperlink" Target="https://www.ncpes.co.uk/latest-national-results/" TargetMode="External"/><Relationship Id="rId60" Type="http://schemas.openxmlformats.org/officeDocument/2006/relationships/hyperlink" Target="https://www.england.nhs.uk/statistics/statistical-work-areas/rtt-waiting-times/rtt-data-2023-24/" TargetMode="External"/><Relationship Id="rId65" Type="http://schemas.openxmlformats.org/officeDocument/2006/relationships/hyperlink" Target="https://www.healthwatch.co.uk/sites/healthwatch.co.uk/files/Health%20Disparities_waiting%20for%20planned%20care.pdf" TargetMode="External"/><Relationship Id="rId73" Type="http://schemas.openxmlformats.org/officeDocument/2006/relationships/hyperlink" Target="https://www.ageuk.org.uk/globalassets/age-uk/documents/reports-and-publications/reports-and-briefings/health--wellbeing/age_uk_briefing_state_of_health_and_care_of_older_people_july2023.pdf" TargetMode="External"/><Relationship Id="rId78" Type="http://schemas.openxmlformats.org/officeDocument/2006/relationships/hyperlink" Target="https://www.adass.org.uk/adass-spring-survey-2023-care-waiting-lists-down-but-needs-increasing" TargetMode="External"/><Relationship Id="rId81" Type="http://schemas.openxmlformats.org/officeDocument/2006/relationships/hyperlink" Target="https://dementiacarers.org.uk/blog/unpaid-carers-are-filling-gaps-reaching-crisis/" TargetMode="External"/><Relationship Id="rId86" Type="http://schemas.openxmlformats.org/officeDocument/2006/relationships/hyperlink" Target="https://researchbriefings.files.parliament.uk/documents/CBP-7281/CBP-7281.pdf" TargetMode="External"/><Relationship Id="rId94" Type="http://schemas.openxmlformats.org/officeDocument/2006/relationships/hyperlink" Target="https://www.cqc.org.uk/publications/surveys/adult-inpatient-survey" TargetMode="External"/><Relationship Id="rId99" Type="http://schemas.openxmlformats.org/officeDocument/2006/relationships/hyperlink" Target="https://www.healthwatch.co.uk/news/2023-05-30/cost-living-barrier-healthcare-most-vulnerable" TargetMode="External"/><Relationship Id="rId101" Type="http://schemas.openxmlformats.org/officeDocument/2006/relationships/hyperlink" Target="https://www.health.org.uk/news-and-comment/blogs/the-cost-of-living-crisis-is-a-health-emergency-too?psafe_param=1&amp;gclid=Cj0KCQjwxuCnBhDLARIsAB-cq1oD8KYWXf0xIpTOrPpwAPyyB6t5iCSjsaDKcEqncGGoXedRCjUmQiwaAmGTEALw_wcB" TargetMode="External"/><Relationship Id="rId4" Type="http://schemas.openxmlformats.org/officeDocument/2006/relationships/webSettings" Target="webSettings.xml"/><Relationship Id="rId9" Type="http://schemas.openxmlformats.org/officeDocument/2006/relationships/hyperlink" Target="https://www.ipsos.com/en-uk/2023-gp-patient-survey-results-released" TargetMode="External"/><Relationship Id="rId13" Type="http://schemas.openxmlformats.org/officeDocument/2006/relationships/hyperlink" Target="https://www.healthwatch.co.uk/news/2023-01-09/cost-living-people-are-increasingly-avoiding-nhs-appointments-and-prescriptions" TargetMode="External"/><Relationship Id="rId18" Type="http://schemas.openxmlformats.org/officeDocument/2006/relationships/hyperlink" Target="https://www.england.nhs.uk/statistics/2023/07/13/gp-patient-survey-dental-statistics-january-to-march-2023-england/" TargetMode="External"/><Relationship Id="rId39" Type="http://schemas.openxmlformats.org/officeDocument/2006/relationships/hyperlink" Target="https://www.youngminds.org.uk/about-us/media-centre/press-releases/yearly-referrals-to-young-people-s-mental-health-services-have-risen-by-53-since-2019/" TargetMode="External"/><Relationship Id="rId109" Type="http://schemas.openxmlformats.org/officeDocument/2006/relationships/hyperlink" Target="https://nds.healthwatch.co.uk/reports-library/accessibility-are-health-and-social-care-services-meeting-information-and" TargetMode="External"/><Relationship Id="rId34" Type="http://schemas.openxmlformats.org/officeDocument/2006/relationships/hyperlink" Target="https://www.healthwatch.co.uk/blog/2023-02-16/referrals-black-hole-new-findings-peoples-experiences-gp-referrals" TargetMode="External"/><Relationship Id="rId50" Type="http://schemas.openxmlformats.org/officeDocument/2006/relationships/hyperlink" Target="https://www.england.nhs.uk/wp-content/uploads/2023/06/nhs-long-term-workforce-plan-v1.2.pdf" TargetMode="External"/><Relationship Id="rId55" Type="http://schemas.openxmlformats.org/officeDocument/2006/relationships/hyperlink" Target="https://www.england.nhs.uk/long-read/changes-to-cancer-waiting-times-standards-from-1-october-2023/" TargetMode="External"/><Relationship Id="rId76" Type="http://schemas.openxmlformats.org/officeDocument/2006/relationships/hyperlink" Target="https://www.carersuk.org/policy-and-research/key-facts-and-figures/" TargetMode="External"/><Relationship Id="rId97" Type="http://schemas.openxmlformats.org/officeDocument/2006/relationships/hyperlink" Target="https://www.gov.uk/government/publications/hospital-discharge-and-community-support-guidance/hospital-discharge-and-community-support-guidance" TargetMode="External"/><Relationship Id="rId104" Type="http://schemas.openxmlformats.org/officeDocument/2006/relationships/hyperlink" Target="https://www.longtermplan.nhs.uk/online-version/chapter-5-digitally-enabled-care-will-go-mainstream-across-the-nhs/" TargetMode="External"/><Relationship Id="rId7" Type="http://schemas.openxmlformats.org/officeDocument/2006/relationships/image" Target="media/image1.PNG"/><Relationship Id="rId71" Type="http://schemas.openxmlformats.org/officeDocument/2006/relationships/hyperlink" Target="https://www.ageuk.org.uk/globalassets/age-uk/documents/reports-and-publications/reports-and-briefings/health--wellbeing/age_uk_briefing_state_of_health_and_care_of_older_people_july2023.pdf" TargetMode="External"/><Relationship Id="rId92" Type="http://schemas.openxmlformats.org/officeDocument/2006/relationships/hyperlink" Target="https://ageing-better.org.uk/sites/default/files/2022-04/The-State-of-Ageing-2022-online.pdf" TargetMode="External"/><Relationship Id="rId2" Type="http://schemas.openxmlformats.org/officeDocument/2006/relationships/styles" Target="styles.xml"/><Relationship Id="rId29" Type="http://schemas.openxmlformats.org/officeDocument/2006/relationships/hyperlink" Target="https://bda.org/news-centre/press-releases/Pages/Dentists-Government-sitting-on-side-lines-as-child-oral-health-gap-widens.aspx" TargetMode="External"/><Relationship Id="rId24" Type="http://schemas.openxmlformats.org/officeDocument/2006/relationships/hyperlink" Target="https://www.scope.org.uk/advice-and-support/dental-care/" TargetMode="External"/><Relationship Id="rId40" Type="http://schemas.openxmlformats.org/officeDocument/2006/relationships/hyperlink" Target="https://www.understandingsociety.ac.uk/2021/05/19/mental-health-difficulties-in-childhood-can-significantly-affect-future-prospects" TargetMode="External"/><Relationship Id="rId45" Type="http://schemas.openxmlformats.org/officeDocument/2006/relationships/hyperlink" Target="https://digital.nhs.uk/data-and-information/publications/statistical/mental-health-of-children-and-young-people-in-england/2022-follow-up-to-the-2017-survey" TargetMode="External"/><Relationship Id="rId66" Type="http://schemas.openxmlformats.org/officeDocument/2006/relationships/hyperlink" Target="https://www.healthwatch.co.uk/news/2023-07-27/cancellations-nhs-care-are-having-serious-impacts-two-thirds-patients" TargetMode="External"/><Relationship Id="rId87" Type="http://schemas.openxmlformats.org/officeDocument/2006/relationships/hyperlink" Target="https://www.nuffieldtrust.org.uk/news-item/understanding-delays-in-hospital-discharge" TargetMode="External"/><Relationship Id="rId110" Type="http://schemas.openxmlformats.org/officeDocument/2006/relationships/hyperlink" Target="https://www.healthwatch.co.uk/your-care-your-way" TargetMode="External"/><Relationship Id="rId61" Type="http://schemas.openxmlformats.org/officeDocument/2006/relationships/hyperlink" Target="https://www.england.nhs.uk/coronavirus/wp-content/uploads/sites/52/2022/02/C1466-delivery-plan-for-tackling-the-covid-19-backlog-of-elective-care.pdf" TargetMode="External"/><Relationship Id="rId82" Type="http://schemas.openxmlformats.org/officeDocument/2006/relationships/hyperlink" Target="https://www.carersuk.org/policy-and-research/state-of-caring-survey/?gclid=Cj0KCQjwuNemBhCBARIsADp74QRrraVA_wqWHKWXc2ycP8KJeB1uM-36bsRewgNzdmCapQX3UV5nUsMaAvQYEALw_wcB" TargetMode="External"/><Relationship Id="rId19" Type="http://schemas.openxmlformats.org/officeDocument/2006/relationships/hyperlink" Target="https://committees.parliament.uk/work/7140/nhs-dentistry/publications/" TargetMode="External"/><Relationship Id="rId14" Type="http://schemas.openxmlformats.org/officeDocument/2006/relationships/hyperlink" Target="https://www.ons.gov.uk/peoplepopulationandcommunity/healthandsocialcare/socialcare/articles/unpaidcarebyagesexanddeprivationenglandandwales/census2021" TargetMode="External"/><Relationship Id="rId30" Type="http://schemas.openxmlformats.org/officeDocument/2006/relationships/hyperlink" Target="https://www.healthwatch.co.uk/sites/healthwatch.co.uk/files/20230807%20NHS75%20polling%20findings%20%281%29.pdf" TargetMode="External"/><Relationship Id="rId35" Type="http://schemas.openxmlformats.org/officeDocument/2006/relationships/hyperlink" Target="https://view.officeapps.live.com/op/view.aspx?src=https%3A%2F%2Fwww.england.nhs.uk%2Fwp-content%2Fuploads%2F2017%2F01%2Fnhsmh-dashboard-q4-2022-23.xlsm&amp;wdOrigin=BROWSELINK" TargetMode="External"/><Relationship Id="rId56" Type="http://schemas.openxmlformats.org/officeDocument/2006/relationships/hyperlink" Target="https://www.england.nhs.uk/statistics/statistical-work-areas/cancer-waiting-times/" TargetMode="External"/><Relationship Id="rId77" Type="http://schemas.openxmlformats.org/officeDocument/2006/relationships/hyperlink" Target="https://carers.org/news-and-media/news/post/307-more-than-eight-out-of-ten-young-carers-feel-lonely-during-summer-holidays" TargetMode="External"/><Relationship Id="rId100" Type="http://schemas.openxmlformats.org/officeDocument/2006/relationships/hyperlink" Target="https://www.health.org.uk/news-and-comment/blogs/the-cost-of-living-crisis-is-a-health-emergency-too?psafe_param=1&amp;gclid=Cj0KCQjwxuCnBhDLARIsAB-cq1oD8KYWXf0xIpTOrPpwAPyyB6t5iCSjsaDKcEqncGGoXedRCjUmQiwaAmGTEALw_wcB" TargetMode="External"/><Relationship Id="rId105" Type="http://schemas.openxmlformats.org/officeDocument/2006/relationships/hyperlink" Target="https://digital.nhs.uk/dashboards/digital-services-open-data-dashboard" TargetMode="External"/><Relationship Id="rId8" Type="http://schemas.openxmlformats.org/officeDocument/2006/relationships/hyperlink" Target="https://www.kingsfund.org.uk/projects/nhs-in-a-nutshell/NHS-activity" TargetMode="External"/><Relationship Id="rId51" Type="http://schemas.openxmlformats.org/officeDocument/2006/relationships/hyperlink" Target="https://www.nhs.uk/conditions/cancer/" TargetMode="External"/><Relationship Id="rId72" Type="http://schemas.openxmlformats.org/officeDocument/2006/relationships/hyperlink" Target="https://itservicemanagementcqcorg.sharepoint.com/sites/HealthwatchEnglandResearchandInsightTeam544/Shared%20Documents/Data%20Analysis%20and%20Briefings/Projects/State%20of%20the%20Patient/Report/carersuk.org/media/2d5le03c/valuing-carers-report.pdf" TargetMode="External"/><Relationship Id="rId93" Type="http://schemas.openxmlformats.org/officeDocument/2006/relationships/hyperlink" Target="https://www.bma.org.uk/media/2105/supporting-healthy-ageing-briefings-final.pdf" TargetMode="External"/><Relationship Id="rId98" Type="http://schemas.openxmlformats.org/officeDocument/2006/relationships/hyperlink" Target="https://www.healthwatch.co.uk/news/2023-05-30/our-position-cost-living-crisis" TargetMode="External"/><Relationship Id="rId3" Type="http://schemas.openxmlformats.org/officeDocument/2006/relationships/settings" Target="settings.xml"/><Relationship Id="rId25" Type="http://schemas.openxmlformats.org/officeDocument/2006/relationships/hyperlink" Target="https://www.nature.com/articles/s41407-023-1748-y" TargetMode="External"/><Relationship Id="rId46" Type="http://schemas.openxmlformats.org/officeDocument/2006/relationships/hyperlink" Target="https://cypmhc.org.uk/wp-content/uploads/2023/06/Review-of-CYP-Mental-Health-Policy-Final-Report.-2023.pdf" TargetMode="External"/><Relationship Id="rId67" Type="http://schemas.openxmlformats.org/officeDocument/2006/relationships/hyperlink" Target="https://nds.healthwatch.co.uk/reports-library/waiting-hospital-care-1" TargetMode="External"/><Relationship Id="rId20" Type="http://schemas.openxmlformats.org/officeDocument/2006/relationships/hyperlink" Target="https://www.healthwatch.co.uk/news/2022-05-09/lack-nhs-dental-appointments-widens-health-inequalities" TargetMode="External"/><Relationship Id="rId41" Type="http://schemas.openxmlformats.org/officeDocument/2006/relationships/hyperlink" Target="https://jech.bmj.com/content/72/6/465" TargetMode="External"/><Relationship Id="rId62" Type="http://schemas.openxmlformats.org/officeDocument/2006/relationships/hyperlink" Target="https://www.england.nhs.uk/statistics/statistical-work-areas/rtt-waiting-times/" TargetMode="External"/><Relationship Id="rId83" Type="http://schemas.openxmlformats.org/officeDocument/2006/relationships/hyperlink" Target="https://www.carersuk.org/policy-and-research/state-of-caring-survey/?gclid=Cj0KCQjwuNemBhCBARIsADp74QRrraVA_wqWHKWXc2ycP8KJeB1uM-36bsRewgNzdmCapQX3UV5nUsMaAvQYEALw_wcB" TargetMode="External"/><Relationship Id="rId88" Type="http://schemas.openxmlformats.org/officeDocument/2006/relationships/hyperlink" Target="https://www.cqc.org.uk/publications/surveys/adult-inpatient-survey"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93</Pages>
  <Words>12366</Words>
  <Characters>70491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Care Quality Commission</Company>
  <LinksUpToDate>false</LinksUpToDate>
  <CharactersWithSpaces>82692</CharactersWithSpaces>
  <SharedDoc>false</SharedDoc>
  <HLinks>
    <vt:vector size="618" baseType="variant">
      <vt:variant>
        <vt:i4>131093</vt:i4>
      </vt:variant>
      <vt:variant>
        <vt:i4>306</vt:i4>
      </vt:variant>
      <vt:variant>
        <vt:i4>0</vt:i4>
      </vt:variant>
      <vt:variant>
        <vt:i4>5</vt:i4>
      </vt:variant>
      <vt:variant>
        <vt:lpwstr>https://www.healthwatch.co.uk/your-care-your-way</vt:lpwstr>
      </vt:variant>
      <vt:variant>
        <vt:lpwstr/>
      </vt:variant>
      <vt:variant>
        <vt:i4>3211303</vt:i4>
      </vt:variant>
      <vt:variant>
        <vt:i4>303</vt:i4>
      </vt:variant>
      <vt:variant>
        <vt:i4>0</vt:i4>
      </vt:variant>
      <vt:variant>
        <vt:i4>5</vt:i4>
      </vt:variant>
      <vt:variant>
        <vt:lpwstr>https://nds.healthwatch.co.uk/reports-library/accessibility-are-health-and-social-care-services-meeting-information-and</vt:lpwstr>
      </vt:variant>
      <vt:variant>
        <vt:lpwstr/>
      </vt:variant>
      <vt:variant>
        <vt:i4>5832712</vt:i4>
      </vt:variant>
      <vt:variant>
        <vt:i4>300</vt:i4>
      </vt:variant>
      <vt:variant>
        <vt:i4>0</vt:i4>
      </vt:variant>
      <vt:variant>
        <vt:i4>5</vt:i4>
      </vt:variant>
      <vt:variant>
        <vt:lpwstr>https://www.healthwatch.co.uk/news/2023-07-10/our-policy-position-accessible-information</vt:lpwstr>
      </vt:variant>
      <vt:variant>
        <vt:lpwstr/>
      </vt:variant>
      <vt:variant>
        <vt:i4>7274534</vt:i4>
      </vt:variant>
      <vt:variant>
        <vt:i4>297</vt:i4>
      </vt:variant>
      <vt:variant>
        <vt:i4>0</vt:i4>
      </vt:variant>
      <vt:variant>
        <vt:i4>5</vt:i4>
      </vt:variant>
      <vt:variant>
        <vt:lpwstr>https://nds.healthwatch.co.uk/reports-library/digital-inclusion-north-tyneside-residents-views-and-practical-solutions</vt:lpwstr>
      </vt:variant>
      <vt:variant>
        <vt:lpwstr/>
      </vt:variant>
      <vt:variant>
        <vt:i4>3407991</vt:i4>
      </vt:variant>
      <vt:variant>
        <vt:i4>294</vt:i4>
      </vt:variant>
      <vt:variant>
        <vt:i4>0</vt:i4>
      </vt:variant>
      <vt:variant>
        <vt:i4>5</vt:i4>
      </vt:variant>
      <vt:variant>
        <vt:lpwstr>https://digital.nhs.uk/dashboards/digital-services-open-data-dashboard</vt:lpwstr>
      </vt:variant>
      <vt:variant>
        <vt:lpwstr/>
      </vt:variant>
      <vt:variant>
        <vt:i4>3407991</vt:i4>
      </vt:variant>
      <vt:variant>
        <vt:i4>291</vt:i4>
      </vt:variant>
      <vt:variant>
        <vt:i4>0</vt:i4>
      </vt:variant>
      <vt:variant>
        <vt:i4>5</vt:i4>
      </vt:variant>
      <vt:variant>
        <vt:lpwstr>https://digital.nhs.uk/dashboards/digital-services-open-data-dashboard</vt:lpwstr>
      </vt:variant>
      <vt:variant>
        <vt:lpwstr/>
      </vt:variant>
      <vt:variant>
        <vt:i4>8126526</vt:i4>
      </vt:variant>
      <vt:variant>
        <vt:i4>288</vt:i4>
      </vt:variant>
      <vt:variant>
        <vt:i4>0</vt:i4>
      </vt:variant>
      <vt:variant>
        <vt:i4>5</vt:i4>
      </vt:variant>
      <vt:variant>
        <vt:lpwstr>https://www.longtermplan.nhs.uk/online-version/chapter-5-digitally-enabled-care-will-go-mainstream-across-the-nhs/</vt:lpwstr>
      </vt:variant>
      <vt:variant>
        <vt:lpwstr/>
      </vt:variant>
      <vt:variant>
        <vt:i4>6946832</vt:i4>
      </vt:variant>
      <vt:variant>
        <vt:i4>285</vt:i4>
      </vt:variant>
      <vt:variant>
        <vt:i4>0</vt:i4>
      </vt:variant>
      <vt:variant>
        <vt:i4>5</vt:i4>
      </vt:variant>
      <vt:variant>
        <vt:lpwstr>https://nds.healthwatch.co.uk/sites/default/files/reports_library/20230522_Barnsley_Hygiene Poverty Report 2023.pdf</vt:lpwstr>
      </vt:variant>
      <vt:variant>
        <vt:lpwstr/>
      </vt:variant>
      <vt:variant>
        <vt:i4>1638415</vt:i4>
      </vt:variant>
      <vt:variant>
        <vt:i4>282</vt:i4>
      </vt:variant>
      <vt:variant>
        <vt:i4>0</vt:i4>
      </vt:variant>
      <vt:variant>
        <vt:i4>5</vt:i4>
      </vt:variant>
      <vt:variant>
        <vt:lpwstr>https://assets.ctfassets.net/6sxvmndnpn0s/feevnDu1r951BOsbLZsNH/658681db3c1bfaca8e1984e0298bdad1/TA_research_briefing_Children_in_TA_-1.pdf</vt:lpwstr>
      </vt:variant>
      <vt:variant>
        <vt:lpwstr/>
      </vt:variant>
      <vt:variant>
        <vt:i4>7274620</vt:i4>
      </vt:variant>
      <vt:variant>
        <vt:i4>279</vt:i4>
      </vt:variant>
      <vt:variant>
        <vt:i4>0</vt:i4>
      </vt:variant>
      <vt:variant>
        <vt:i4>5</vt:i4>
      </vt:variant>
      <vt:variant>
        <vt:lpwstr>https://www.health.org.uk/news-and-comment/blogs/the-cost-of-living-crisis-is-a-health-emergency-too?psafe_param=1&amp;gclid=Cj0KCQjwxuCnBhDLARIsAB-cq1oD8KYWXf0xIpTOrPpwAPyyB6t5iCSjsaDKcEqncGGoXedRCjUmQiwaAmGTEALw_wcB</vt:lpwstr>
      </vt:variant>
      <vt:variant>
        <vt:lpwstr/>
      </vt:variant>
      <vt:variant>
        <vt:i4>7274620</vt:i4>
      </vt:variant>
      <vt:variant>
        <vt:i4>276</vt:i4>
      </vt:variant>
      <vt:variant>
        <vt:i4>0</vt:i4>
      </vt:variant>
      <vt:variant>
        <vt:i4>5</vt:i4>
      </vt:variant>
      <vt:variant>
        <vt:lpwstr>https://www.health.org.uk/news-and-comment/blogs/the-cost-of-living-crisis-is-a-health-emergency-too?psafe_param=1&amp;gclid=Cj0KCQjwxuCnBhDLARIsAB-cq1oD8KYWXf0xIpTOrPpwAPyyB6t5iCSjsaDKcEqncGGoXedRCjUmQiwaAmGTEALw_wcB</vt:lpwstr>
      </vt:variant>
      <vt:variant>
        <vt:lpwstr/>
      </vt:variant>
      <vt:variant>
        <vt:i4>196625</vt:i4>
      </vt:variant>
      <vt:variant>
        <vt:i4>273</vt:i4>
      </vt:variant>
      <vt:variant>
        <vt:i4>0</vt:i4>
      </vt:variant>
      <vt:variant>
        <vt:i4>5</vt:i4>
      </vt:variant>
      <vt:variant>
        <vt:lpwstr>https://www.healthwatch.co.uk/news/2023-05-30/cost-living-barrier-healthcare-most-vulnerable</vt:lpwstr>
      </vt:variant>
      <vt:variant>
        <vt:lpwstr/>
      </vt:variant>
      <vt:variant>
        <vt:i4>4325379</vt:i4>
      </vt:variant>
      <vt:variant>
        <vt:i4>270</vt:i4>
      </vt:variant>
      <vt:variant>
        <vt:i4>0</vt:i4>
      </vt:variant>
      <vt:variant>
        <vt:i4>5</vt:i4>
      </vt:variant>
      <vt:variant>
        <vt:lpwstr>https://www.healthwatch.co.uk/news/2023-05-30/our-position-cost-living-crisis</vt:lpwstr>
      </vt:variant>
      <vt:variant>
        <vt:lpwstr/>
      </vt:variant>
      <vt:variant>
        <vt:i4>4128867</vt:i4>
      </vt:variant>
      <vt:variant>
        <vt:i4>267</vt:i4>
      </vt:variant>
      <vt:variant>
        <vt:i4>0</vt:i4>
      </vt:variant>
      <vt:variant>
        <vt:i4>5</vt:i4>
      </vt:variant>
      <vt:variant>
        <vt:lpwstr>https://www.gov.uk/government/publications/hospital-discharge-and-community-support-guidance/hospital-discharge-and-community-support-guidance</vt:lpwstr>
      </vt:variant>
      <vt:variant>
        <vt:lpwstr/>
      </vt:variant>
      <vt:variant>
        <vt:i4>1048580</vt:i4>
      </vt:variant>
      <vt:variant>
        <vt:i4>264</vt:i4>
      </vt:variant>
      <vt:variant>
        <vt:i4>0</vt:i4>
      </vt:variant>
      <vt:variant>
        <vt:i4>5</vt:i4>
      </vt:variant>
      <vt:variant>
        <vt:lpwstr>https://nds.healthwatch.co.uk/reports-library/homelessness-experiences-hospital-discharge-and-post-discharge-care</vt:lpwstr>
      </vt:variant>
      <vt:variant>
        <vt:lpwstr/>
      </vt:variant>
      <vt:variant>
        <vt:i4>7864417</vt:i4>
      </vt:variant>
      <vt:variant>
        <vt:i4>261</vt:i4>
      </vt:variant>
      <vt:variant>
        <vt:i4>0</vt:i4>
      </vt:variant>
      <vt:variant>
        <vt:i4>5</vt:i4>
      </vt:variant>
      <vt:variant>
        <vt:lpwstr>https://www.ageuk.org.uk/latest-press/articles/2023/age-uk-issues-clarion-call-for-a-big-shift-towards-joined-up-home-and-community-based-health-and-social-care-services-for-older-people/</vt:lpwstr>
      </vt:variant>
      <vt:variant>
        <vt:lpwstr/>
      </vt:variant>
      <vt:variant>
        <vt:i4>3997807</vt:i4>
      </vt:variant>
      <vt:variant>
        <vt:i4>258</vt:i4>
      </vt:variant>
      <vt:variant>
        <vt:i4>0</vt:i4>
      </vt:variant>
      <vt:variant>
        <vt:i4>5</vt:i4>
      </vt:variant>
      <vt:variant>
        <vt:lpwstr>https://www.cqc.org.uk/publications/surveys/adult-inpatient-survey</vt:lpwstr>
      </vt:variant>
      <vt:variant>
        <vt:lpwstr/>
      </vt:variant>
      <vt:variant>
        <vt:i4>3473452</vt:i4>
      </vt:variant>
      <vt:variant>
        <vt:i4>255</vt:i4>
      </vt:variant>
      <vt:variant>
        <vt:i4>0</vt:i4>
      </vt:variant>
      <vt:variant>
        <vt:i4>5</vt:i4>
      </vt:variant>
      <vt:variant>
        <vt:lpwstr>https://www.bma.org.uk/media/2105/supporting-healthy-ageing-briefings-final.pdf</vt:lpwstr>
      </vt:variant>
      <vt:variant>
        <vt:lpwstr/>
      </vt:variant>
      <vt:variant>
        <vt:i4>1114112</vt:i4>
      </vt:variant>
      <vt:variant>
        <vt:i4>252</vt:i4>
      </vt:variant>
      <vt:variant>
        <vt:i4>0</vt:i4>
      </vt:variant>
      <vt:variant>
        <vt:i4>5</vt:i4>
      </vt:variant>
      <vt:variant>
        <vt:lpwstr>https://ageing-better.org.uk/sites/default/files/2022-04/The-State-of-Ageing-2022-online.pdf</vt:lpwstr>
      </vt:variant>
      <vt:variant>
        <vt:lpwstr/>
      </vt:variant>
      <vt:variant>
        <vt:i4>5963803</vt:i4>
      </vt:variant>
      <vt:variant>
        <vt:i4>249</vt:i4>
      </vt:variant>
      <vt:variant>
        <vt:i4>0</vt:i4>
      </vt:variant>
      <vt:variant>
        <vt:i4>5</vt:i4>
      </vt:variant>
      <vt:variant>
        <vt:lpwstr>https://www.healthwatch.co.uk/news/2023-09-14/accessing-health-and-care-services-when-you-live-alone</vt:lpwstr>
      </vt:variant>
      <vt:variant>
        <vt:lpwstr/>
      </vt:variant>
      <vt:variant>
        <vt:i4>7864417</vt:i4>
      </vt:variant>
      <vt:variant>
        <vt:i4>246</vt:i4>
      </vt:variant>
      <vt:variant>
        <vt:i4>0</vt:i4>
      </vt:variant>
      <vt:variant>
        <vt:i4>5</vt:i4>
      </vt:variant>
      <vt:variant>
        <vt:lpwstr>https://www.ageuk.org.uk/latest-press/articles/2023/age-uk-issues-clarion-call-for-a-big-shift-towards-joined-up-home-and-community-based-health-and-social-care-services-for-older-people/</vt:lpwstr>
      </vt:variant>
      <vt:variant>
        <vt:lpwstr/>
      </vt:variant>
      <vt:variant>
        <vt:i4>1572952</vt:i4>
      </vt:variant>
      <vt:variant>
        <vt:i4>243</vt:i4>
      </vt:variant>
      <vt:variant>
        <vt:i4>0</vt:i4>
      </vt:variant>
      <vt:variant>
        <vt:i4>5</vt:i4>
      </vt:variant>
      <vt:variant>
        <vt:lpwstr>https://www.nuffieldtrust.org.uk/news-item/understanding-delays-in-hospital-discharge</vt:lpwstr>
      </vt:variant>
      <vt:variant>
        <vt:lpwstr/>
      </vt:variant>
      <vt:variant>
        <vt:i4>3997807</vt:i4>
      </vt:variant>
      <vt:variant>
        <vt:i4>240</vt:i4>
      </vt:variant>
      <vt:variant>
        <vt:i4>0</vt:i4>
      </vt:variant>
      <vt:variant>
        <vt:i4>5</vt:i4>
      </vt:variant>
      <vt:variant>
        <vt:lpwstr>https://www.cqc.org.uk/publications/surveys/adult-inpatient-survey</vt:lpwstr>
      </vt:variant>
      <vt:variant>
        <vt:lpwstr/>
      </vt:variant>
      <vt:variant>
        <vt:i4>1572952</vt:i4>
      </vt:variant>
      <vt:variant>
        <vt:i4>237</vt:i4>
      </vt:variant>
      <vt:variant>
        <vt:i4>0</vt:i4>
      </vt:variant>
      <vt:variant>
        <vt:i4>5</vt:i4>
      </vt:variant>
      <vt:variant>
        <vt:lpwstr>https://www.nuffieldtrust.org.uk/news-item/understanding-delays-in-hospital-discharge</vt:lpwstr>
      </vt:variant>
      <vt:variant>
        <vt:lpwstr/>
      </vt:variant>
      <vt:variant>
        <vt:i4>458783</vt:i4>
      </vt:variant>
      <vt:variant>
        <vt:i4>234</vt:i4>
      </vt:variant>
      <vt:variant>
        <vt:i4>0</vt:i4>
      </vt:variant>
      <vt:variant>
        <vt:i4>5</vt:i4>
      </vt:variant>
      <vt:variant>
        <vt:lpwstr>https://researchbriefings.files.parliament.uk/documents/CBP-7281/CBP-7281.pdf</vt:lpwstr>
      </vt:variant>
      <vt:variant>
        <vt:lpwstr/>
      </vt:variant>
      <vt:variant>
        <vt:i4>1507353</vt:i4>
      </vt:variant>
      <vt:variant>
        <vt:i4>231</vt:i4>
      </vt:variant>
      <vt:variant>
        <vt:i4>0</vt:i4>
      </vt:variant>
      <vt:variant>
        <vt:i4>5</vt:i4>
      </vt:variant>
      <vt:variant>
        <vt:lpwstr>https://nds.healthwatch.co.uk/reports-library/putting-face-unmet-need</vt:lpwstr>
      </vt:variant>
      <vt:variant>
        <vt:lpwstr/>
      </vt:variant>
      <vt:variant>
        <vt:i4>3145837</vt:i4>
      </vt:variant>
      <vt:variant>
        <vt:i4>228</vt:i4>
      </vt:variant>
      <vt:variant>
        <vt:i4>0</vt:i4>
      </vt:variant>
      <vt:variant>
        <vt:i4>5</vt:i4>
      </vt:variant>
      <vt:variant>
        <vt:lpwstr>https://disabledchildrenspartnership.org.uk/wp-content/uploads/2023/07/Holiday-Club-Survey-2023.pdf</vt:lpwstr>
      </vt:variant>
      <vt:variant>
        <vt:lpwstr/>
      </vt:variant>
      <vt:variant>
        <vt:i4>7864442</vt:i4>
      </vt:variant>
      <vt:variant>
        <vt:i4>225</vt:i4>
      </vt:variant>
      <vt:variant>
        <vt:i4>0</vt:i4>
      </vt:variant>
      <vt:variant>
        <vt:i4>5</vt:i4>
      </vt:variant>
      <vt:variant>
        <vt:lpwstr>https://www.carersuk.org/policy-and-research/state-of-caring-survey/?gclid=Cj0KCQjwuNemBhCBARIsADp74QRrraVA_wqWHKWXc2ycP8KJeB1uM-36bsRewgNzdmCapQX3UV5nUsMaAvQYEALw_wcB</vt:lpwstr>
      </vt:variant>
      <vt:variant>
        <vt:lpwstr/>
      </vt:variant>
      <vt:variant>
        <vt:i4>7864442</vt:i4>
      </vt:variant>
      <vt:variant>
        <vt:i4>222</vt:i4>
      </vt:variant>
      <vt:variant>
        <vt:i4>0</vt:i4>
      </vt:variant>
      <vt:variant>
        <vt:i4>5</vt:i4>
      </vt:variant>
      <vt:variant>
        <vt:lpwstr>https://www.carersuk.org/policy-and-research/state-of-caring-survey/?gclid=Cj0KCQjwuNemBhCBARIsADp74QRrraVA_wqWHKWXc2ycP8KJeB1uM-36bsRewgNzdmCapQX3UV5nUsMaAvQYEALw_wcB</vt:lpwstr>
      </vt:variant>
      <vt:variant>
        <vt:lpwstr/>
      </vt:variant>
      <vt:variant>
        <vt:i4>6422642</vt:i4>
      </vt:variant>
      <vt:variant>
        <vt:i4>219</vt:i4>
      </vt:variant>
      <vt:variant>
        <vt:i4>0</vt:i4>
      </vt:variant>
      <vt:variant>
        <vt:i4>5</vt:i4>
      </vt:variant>
      <vt:variant>
        <vt:lpwstr>https://dementiacarers.org.uk/blog/unpaid-carers-are-filling-gaps-reaching-crisis/</vt:lpwstr>
      </vt:variant>
      <vt:variant>
        <vt:lpwstr/>
      </vt:variant>
      <vt:variant>
        <vt:i4>4653062</vt:i4>
      </vt:variant>
      <vt:variant>
        <vt:i4>216</vt:i4>
      </vt:variant>
      <vt:variant>
        <vt:i4>0</vt:i4>
      </vt:variant>
      <vt:variant>
        <vt:i4>5</vt:i4>
      </vt:variant>
      <vt:variant>
        <vt:lpwstr>https://www.health.org.uk/publications/long-reads/understanding-unpaid-carers-and-their-access-to-support</vt:lpwstr>
      </vt:variant>
      <vt:variant>
        <vt:lpwstr/>
      </vt:variant>
      <vt:variant>
        <vt:i4>5963868</vt:i4>
      </vt:variant>
      <vt:variant>
        <vt:i4>213</vt:i4>
      </vt:variant>
      <vt:variant>
        <vt:i4>0</vt:i4>
      </vt:variant>
      <vt:variant>
        <vt:i4>5</vt:i4>
      </vt:variant>
      <vt:variant>
        <vt:lpwstr>https://www.healthwatch.co.uk/news/2023-01-09/cost-living-people-are-increasingly-avoiding-nhs-appointments-and-prescriptions</vt:lpwstr>
      </vt:variant>
      <vt:variant>
        <vt:lpwstr/>
      </vt:variant>
      <vt:variant>
        <vt:i4>6357032</vt:i4>
      </vt:variant>
      <vt:variant>
        <vt:i4>210</vt:i4>
      </vt:variant>
      <vt:variant>
        <vt:i4>0</vt:i4>
      </vt:variant>
      <vt:variant>
        <vt:i4>5</vt:i4>
      </vt:variant>
      <vt:variant>
        <vt:lpwstr>https://www.adass.org.uk/adass-spring-survey-2023-care-waiting-lists-down-but-needs-increasing</vt:lpwstr>
      </vt:variant>
      <vt:variant>
        <vt:lpwstr/>
      </vt:variant>
      <vt:variant>
        <vt:i4>7405681</vt:i4>
      </vt:variant>
      <vt:variant>
        <vt:i4>207</vt:i4>
      </vt:variant>
      <vt:variant>
        <vt:i4>0</vt:i4>
      </vt:variant>
      <vt:variant>
        <vt:i4>5</vt:i4>
      </vt:variant>
      <vt:variant>
        <vt:lpwstr>https://carers.org/news-and-media/news/post/307-more-than-eight-out-of-ten-young-carers-feel-lonely-during-summer-holidays</vt:lpwstr>
      </vt:variant>
      <vt:variant>
        <vt:lpwstr/>
      </vt:variant>
      <vt:variant>
        <vt:i4>8257594</vt:i4>
      </vt:variant>
      <vt:variant>
        <vt:i4>204</vt:i4>
      </vt:variant>
      <vt:variant>
        <vt:i4>0</vt:i4>
      </vt:variant>
      <vt:variant>
        <vt:i4>5</vt:i4>
      </vt:variant>
      <vt:variant>
        <vt:lpwstr>https://www.carersuk.org/policy-and-research/key-facts-and-figures/</vt:lpwstr>
      </vt:variant>
      <vt:variant>
        <vt:lpwstr>:~:text=4.7%25%20of%20the%20population%20in,Petrillo%20and%20Bennett%2C%202022).</vt:lpwstr>
      </vt:variant>
      <vt:variant>
        <vt:i4>6619184</vt:i4>
      </vt:variant>
      <vt:variant>
        <vt:i4>201</vt:i4>
      </vt:variant>
      <vt:variant>
        <vt:i4>0</vt:i4>
      </vt:variant>
      <vt:variant>
        <vt:i4>5</vt:i4>
      </vt:variant>
      <vt:variant>
        <vt:lpwstr>https://www.carersuk.org/press-releases/unpaid-carers-continue-to-suffer-poorer-health-with-some-groups-adversely-affected/</vt:lpwstr>
      </vt:variant>
      <vt:variant>
        <vt:lpwstr/>
      </vt:variant>
      <vt:variant>
        <vt:i4>8126505</vt:i4>
      </vt:variant>
      <vt:variant>
        <vt:i4>198</vt:i4>
      </vt:variant>
      <vt:variant>
        <vt:i4>0</vt:i4>
      </vt:variant>
      <vt:variant>
        <vt:i4>5</vt:i4>
      </vt:variant>
      <vt:variant>
        <vt:lpwstr>https://www.ons.gov.uk/peoplepopulationandcommunity/healthandsocialcare/healthandwellbeing/bulletins/unpaidcareenglandandwales/census2021</vt:lpwstr>
      </vt:variant>
      <vt:variant>
        <vt:lpwstr>:~:text=In%20England%20and%20Wales%20an,2011%20to%204.4%25%20in%202021.</vt:lpwstr>
      </vt:variant>
      <vt:variant>
        <vt:i4>3997765</vt:i4>
      </vt:variant>
      <vt:variant>
        <vt:i4>195</vt:i4>
      </vt:variant>
      <vt:variant>
        <vt:i4>0</vt:i4>
      </vt:variant>
      <vt:variant>
        <vt:i4>5</vt:i4>
      </vt:variant>
      <vt:variant>
        <vt:lpwstr>https://www.ageuk.org.uk/globalassets/age-uk/documents/reports-and-publications/reports-and-briefings/health--wellbeing/age_uk_briefing_state_of_health_and_care_of_older_people_july2023.pdf</vt:lpwstr>
      </vt:variant>
      <vt:variant>
        <vt:lpwstr/>
      </vt:variant>
      <vt:variant>
        <vt:i4>8323186</vt:i4>
      </vt:variant>
      <vt:variant>
        <vt:i4>192</vt:i4>
      </vt:variant>
      <vt:variant>
        <vt:i4>0</vt:i4>
      </vt:variant>
      <vt:variant>
        <vt:i4>5</vt:i4>
      </vt:variant>
      <vt:variant>
        <vt:lpwstr>https://itservicemanagementcqcorg.sharepoint.com/sites/HealthwatchEnglandResearchandInsightTeam544/Shared Documents/Data Analysis and Briefings/Projects/State of the Patient/Report/carersuk.org/media/2d5le03c/valuing-carers-report.pdf</vt:lpwstr>
      </vt:variant>
      <vt:variant>
        <vt:lpwstr/>
      </vt:variant>
      <vt:variant>
        <vt:i4>3997765</vt:i4>
      </vt:variant>
      <vt:variant>
        <vt:i4>189</vt:i4>
      </vt:variant>
      <vt:variant>
        <vt:i4>0</vt:i4>
      </vt:variant>
      <vt:variant>
        <vt:i4>5</vt:i4>
      </vt:variant>
      <vt:variant>
        <vt:lpwstr>https://www.ageuk.org.uk/globalassets/age-uk/documents/reports-and-publications/reports-and-briefings/health--wellbeing/age_uk_briefing_state_of_health_and_care_of_older_people_july2023.pdf</vt:lpwstr>
      </vt:variant>
      <vt:variant>
        <vt:lpwstr/>
      </vt:variant>
      <vt:variant>
        <vt:i4>2621567</vt:i4>
      </vt:variant>
      <vt:variant>
        <vt:i4>186</vt:i4>
      </vt:variant>
      <vt:variant>
        <vt:i4>0</vt:i4>
      </vt:variant>
      <vt:variant>
        <vt:i4>5</vt:i4>
      </vt:variant>
      <vt:variant>
        <vt:lpwstr>https://www.skillsforcare.org.uk/Adult-Social-Care-Workforce-Data/Workforce-intelligence/publications/national-information/The-state-of-the-adult-social-care-sector-and-workforce-in-England.aspx</vt:lpwstr>
      </vt:variant>
      <vt:variant>
        <vt:lpwstr/>
      </vt:variant>
      <vt:variant>
        <vt:i4>6357032</vt:i4>
      </vt:variant>
      <vt:variant>
        <vt:i4>183</vt:i4>
      </vt:variant>
      <vt:variant>
        <vt:i4>0</vt:i4>
      </vt:variant>
      <vt:variant>
        <vt:i4>5</vt:i4>
      </vt:variant>
      <vt:variant>
        <vt:lpwstr>https://www.adass.org.uk/adass-spring-survey-2023-care-waiting-lists-down-but-needs-increasing</vt:lpwstr>
      </vt:variant>
      <vt:variant>
        <vt:lpwstr/>
      </vt:variant>
      <vt:variant>
        <vt:i4>8257597</vt:i4>
      </vt:variant>
      <vt:variant>
        <vt:i4>180</vt:i4>
      </vt:variant>
      <vt:variant>
        <vt:i4>0</vt:i4>
      </vt:variant>
      <vt:variant>
        <vt:i4>5</vt:i4>
      </vt:variant>
      <vt:variant>
        <vt:lpwstr>https://www.healthwatch.co.uk/blog/2023-08-16/what-are-people-telling-us-about-accessing-and-paying-social-care</vt:lpwstr>
      </vt:variant>
      <vt:variant>
        <vt:lpwstr/>
      </vt:variant>
      <vt:variant>
        <vt:i4>5963858</vt:i4>
      </vt:variant>
      <vt:variant>
        <vt:i4>177</vt:i4>
      </vt:variant>
      <vt:variant>
        <vt:i4>0</vt:i4>
      </vt:variant>
      <vt:variant>
        <vt:i4>5</vt:i4>
      </vt:variant>
      <vt:variant>
        <vt:lpwstr>https://nds.healthwatch.co.uk/reports-library/waiting-hospital-care-1</vt:lpwstr>
      </vt:variant>
      <vt:variant>
        <vt:lpwstr/>
      </vt:variant>
      <vt:variant>
        <vt:i4>3866671</vt:i4>
      </vt:variant>
      <vt:variant>
        <vt:i4>174</vt:i4>
      </vt:variant>
      <vt:variant>
        <vt:i4>0</vt:i4>
      </vt:variant>
      <vt:variant>
        <vt:i4>5</vt:i4>
      </vt:variant>
      <vt:variant>
        <vt:lpwstr>https://www.healthwatch.co.uk/news/2023-07-27/cancellations-nhs-care-are-having-serious-impacts-two-thirds-patients</vt:lpwstr>
      </vt:variant>
      <vt:variant>
        <vt:lpwstr/>
      </vt:variant>
      <vt:variant>
        <vt:i4>6815762</vt:i4>
      </vt:variant>
      <vt:variant>
        <vt:i4>171</vt:i4>
      </vt:variant>
      <vt:variant>
        <vt:i4>0</vt:i4>
      </vt:variant>
      <vt:variant>
        <vt:i4>5</vt:i4>
      </vt:variant>
      <vt:variant>
        <vt:lpwstr>https://www.healthwatch.co.uk/sites/healthwatch.co.uk/files/Health Disparities_waiting for planned care.pdf</vt:lpwstr>
      </vt:variant>
      <vt:variant>
        <vt:lpwstr/>
      </vt:variant>
      <vt:variant>
        <vt:i4>7929966</vt:i4>
      </vt:variant>
      <vt:variant>
        <vt:i4>168</vt:i4>
      </vt:variant>
      <vt:variant>
        <vt:i4>0</vt:i4>
      </vt:variant>
      <vt:variant>
        <vt:i4>5</vt:i4>
      </vt:variant>
      <vt:variant>
        <vt:lpwstr>https://www.kingsfund.org.uk/publications/unpicking-inequalities-elective-backlogs-england</vt:lpwstr>
      </vt:variant>
      <vt:variant>
        <vt:lpwstr/>
      </vt:variant>
      <vt:variant>
        <vt:i4>4587609</vt:i4>
      </vt:variant>
      <vt:variant>
        <vt:i4>165</vt:i4>
      </vt:variant>
      <vt:variant>
        <vt:i4>0</vt:i4>
      </vt:variant>
      <vt:variant>
        <vt:i4>5</vt:i4>
      </vt:variant>
      <vt:variant>
        <vt:lpwstr>https://www.healthwatch.co.uk/news/2022-02-08/nhs-sets-out-elective-recovery-plan</vt:lpwstr>
      </vt:variant>
      <vt:variant>
        <vt:lpwstr/>
      </vt:variant>
      <vt:variant>
        <vt:i4>3997822</vt:i4>
      </vt:variant>
      <vt:variant>
        <vt:i4>162</vt:i4>
      </vt:variant>
      <vt:variant>
        <vt:i4>0</vt:i4>
      </vt:variant>
      <vt:variant>
        <vt:i4>5</vt:i4>
      </vt:variant>
      <vt:variant>
        <vt:lpwstr>https://www.england.nhs.uk/statistics/statistical-work-areas/rtt-waiting-times/</vt:lpwstr>
      </vt:variant>
      <vt:variant>
        <vt:lpwstr/>
      </vt:variant>
      <vt:variant>
        <vt:i4>6160399</vt:i4>
      </vt:variant>
      <vt:variant>
        <vt:i4>159</vt:i4>
      </vt:variant>
      <vt:variant>
        <vt:i4>0</vt:i4>
      </vt:variant>
      <vt:variant>
        <vt:i4>5</vt:i4>
      </vt:variant>
      <vt:variant>
        <vt:lpwstr>https://www.england.nhs.uk/coronavirus/wp-content/uploads/sites/52/2022/02/C1466-delivery-plan-for-tackling-the-covid-19-backlog-of-elective-care.pdf</vt:lpwstr>
      </vt:variant>
      <vt:variant>
        <vt:lpwstr/>
      </vt:variant>
      <vt:variant>
        <vt:i4>1572881</vt:i4>
      </vt:variant>
      <vt:variant>
        <vt:i4>156</vt:i4>
      </vt:variant>
      <vt:variant>
        <vt:i4>0</vt:i4>
      </vt:variant>
      <vt:variant>
        <vt:i4>5</vt:i4>
      </vt:variant>
      <vt:variant>
        <vt:lpwstr>https://www.england.nhs.uk/statistics/statistical-work-areas/rtt-waiting-times/rtt-data-2023-24/</vt:lpwstr>
      </vt:variant>
      <vt:variant>
        <vt:lpwstr/>
      </vt:variant>
      <vt:variant>
        <vt:i4>8323189</vt:i4>
      </vt:variant>
      <vt:variant>
        <vt:i4>153</vt:i4>
      </vt:variant>
      <vt:variant>
        <vt:i4>0</vt:i4>
      </vt:variant>
      <vt:variant>
        <vt:i4>5</vt:i4>
      </vt:variant>
      <vt:variant>
        <vt:lpwstr>https://nds.healthwatch.co.uk/reports-library/doing-things-differently-making-cancer-screening-more-accessible-2023</vt:lpwstr>
      </vt:variant>
      <vt:variant>
        <vt:lpwstr/>
      </vt:variant>
      <vt:variant>
        <vt:i4>5898319</vt:i4>
      </vt:variant>
      <vt:variant>
        <vt:i4>150</vt:i4>
      </vt:variant>
      <vt:variant>
        <vt:i4>0</vt:i4>
      </vt:variant>
      <vt:variant>
        <vt:i4>5</vt:i4>
      </vt:variant>
      <vt:variant>
        <vt:lpwstr>https://www.england.nhs.uk/statistics/statistical-work-areas/cancer-waiting-times/monthly-comm-cwt/2023-24-monthly-commissioner-cancer-waiting-times-statistics/commissioner-based-cancer-waiting-times-for-june-2023-24-provisional/</vt:lpwstr>
      </vt:variant>
      <vt:variant>
        <vt:lpwstr/>
      </vt:variant>
      <vt:variant>
        <vt:i4>4522079</vt:i4>
      </vt:variant>
      <vt:variant>
        <vt:i4>147</vt:i4>
      </vt:variant>
      <vt:variant>
        <vt:i4>0</vt:i4>
      </vt:variant>
      <vt:variant>
        <vt:i4>5</vt:i4>
      </vt:variant>
      <vt:variant>
        <vt:lpwstr>https://www.cancerresearchuk.org/health-professional/cancer-statistics/mortality/deprivation-gradient</vt:lpwstr>
      </vt:variant>
      <vt:variant>
        <vt:lpwstr/>
      </vt:variant>
      <vt:variant>
        <vt:i4>7405687</vt:i4>
      </vt:variant>
      <vt:variant>
        <vt:i4>144</vt:i4>
      </vt:variant>
      <vt:variant>
        <vt:i4>0</vt:i4>
      </vt:variant>
      <vt:variant>
        <vt:i4>5</vt:i4>
      </vt:variant>
      <vt:variant>
        <vt:lpwstr>https://www.england.nhs.uk/statistics/statistical-work-areas/cancer-waiting-times/</vt:lpwstr>
      </vt:variant>
      <vt:variant>
        <vt:lpwstr/>
      </vt:variant>
      <vt:variant>
        <vt:i4>3211320</vt:i4>
      </vt:variant>
      <vt:variant>
        <vt:i4>141</vt:i4>
      </vt:variant>
      <vt:variant>
        <vt:i4>0</vt:i4>
      </vt:variant>
      <vt:variant>
        <vt:i4>5</vt:i4>
      </vt:variant>
      <vt:variant>
        <vt:lpwstr>https://www.england.nhs.uk/long-read/changes-to-cancer-waiting-times-standards-from-1-october-2023/</vt:lpwstr>
      </vt:variant>
      <vt:variant>
        <vt:lpwstr>:~:text=The%20changes%20we%20are%20announcing,Faster%20Diagnosis%20Standard%20(75%25)</vt:lpwstr>
      </vt:variant>
      <vt:variant>
        <vt:i4>6815858</vt:i4>
      </vt:variant>
      <vt:variant>
        <vt:i4>138</vt:i4>
      </vt:variant>
      <vt:variant>
        <vt:i4>0</vt:i4>
      </vt:variant>
      <vt:variant>
        <vt:i4>5</vt:i4>
      </vt:variant>
      <vt:variant>
        <vt:lpwstr>https://www.england.nhs.uk/integratedcare/what-is-integrated-care/</vt:lpwstr>
      </vt:variant>
      <vt:variant>
        <vt:lpwstr/>
      </vt:variant>
      <vt:variant>
        <vt:i4>786440</vt:i4>
      </vt:variant>
      <vt:variant>
        <vt:i4>135</vt:i4>
      </vt:variant>
      <vt:variant>
        <vt:i4>0</vt:i4>
      </vt:variant>
      <vt:variant>
        <vt:i4>5</vt:i4>
      </vt:variant>
      <vt:variant>
        <vt:lpwstr>https://www.healthwatch.co.uk/blog/2023-07-31/hidden-wait-cancer-care</vt:lpwstr>
      </vt:variant>
      <vt:variant>
        <vt:lpwstr/>
      </vt:variant>
      <vt:variant>
        <vt:i4>5701721</vt:i4>
      </vt:variant>
      <vt:variant>
        <vt:i4>132</vt:i4>
      </vt:variant>
      <vt:variant>
        <vt:i4>0</vt:i4>
      </vt:variant>
      <vt:variant>
        <vt:i4>5</vt:i4>
      </vt:variant>
      <vt:variant>
        <vt:lpwstr>https://www.ncpes.co.uk/latest-national-results/</vt:lpwstr>
      </vt:variant>
      <vt:variant>
        <vt:lpwstr/>
      </vt:variant>
      <vt:variant>
        <vt:i4>8060962</vt:i4>
      </vt:variant>
      <vt:variant>
        <vt:i4>129</vt:i4>
      </vt:variant>
      <vt:variant>
        <vt:i4>0</vt:i4>
      </vt:variant>
      <vt:variant>
        <vt:i4>5</vt:i4>
      </vt:variant>
      <vt:variant>
        <vt:lpwstr>https://www.nhs.uk/conditions/cancer/</vt:lpwstr>
      </vt:variant>
      <vt:variant>
        <vt:lpwstr>:~:text=Cancer%20sometimes%20begins%20in%20one,of%20cancer%20during%20their%20lifetime.</vt:lpwstr>
      </vt:variant>
      <vt:variant>
        <vt:i4>3932287</vt:i4>
      </vt:variant>
      <vt:variant>
        <vt:i4>126</vt:i4>
      </vt:variant>
      <vt:variant>
        <vt:i4>0</vt:i4>
      </vt:variant>
      <vt:variant>
        <vt:i4>5</vt:i4>
      </vt:variant>
      <vt:variant>
        <vt:lpwstr>https://www.england.nhs.uk/wp-content/uploads/2023/06/nhs-long-term-workforce-plan-v1.2.pdf</vt:lpwstr>
      </vt:variant>
      <vt:variant>
        <vt:lpwstr/>
      </vt:variant>
      <vt:variant>
        <vt:i4>1900588</vt:i4>
      </vt:variant>
      <vt:variant>
        <vt:i4>123</vt:i4>
      </vt:variant>
      <vt:variant>
        <vt:i4>0</vt:i4>
      </vt:variant>
      <vt:variant>
        <vt:i4>5</vt:i4>
      </vt:variant>
      <vt:variant>
        <vt:lpwstr>https://nds.healthwatch.co.uk/sites/default/files/reports_library/20221201_Cornwall_ Cornish Communities in Mind.pdf</vt:lpwstr>
      </vt:variant>
      <vt:variant>
        <vt:lpwstr/>
      </vt:variant>
      <vt:variant>
        <vt:i4>3342437</vt:i4>
      </vt:variant>
      <vt:variant>
        <vt:i4>120</vt:i4>
      </vt:variant>
      <vt:variant>
        <vt:i4>0</vt:i4>
      </vt:variant>
      <vt:variant>
        <vt:i4>5</vt:i4>
      </vt:variant>
      <vt:variant>
        <vt:lpwstr>https://www.nice.org.uk/guidance/CG142/chapter/Recommendations</vt:lpwstr>
      </vt:variant>
      <vt:variant>
        <vt:lpwstr>interventions-for-coexisting-mental-disorders</vt:lpwstr>
      </vt:variant>
      <vt:variant>
        <vt:i4>1572945</vt:i4>
      </vt:variant>
      <vt:variant>
        <vt:i4>117</vt:i4>
      </vt:variant>
      <vt:variant>
        <vt:i4>0</vt:i4>
      </vt:variant>
      <vt:variant>
        <vt:i4>5</vt:i4>
      </vt:variant>
      <vt:variant>
        <vt:lpwstr>https://www.healthwatch.co.uk/blog/2023-02-16/referrals-black-hole-new-findings-peoples-experiences-gp-referrals</vt:lpwstr>
      </vt:variant>
      <vt:variant>
        <vt:lpwstr/>
      </vt:variant>
      <vt:variant>
        <vt:i4>7077925</vt:i4>
      </vt:variant>
      <vt:variant>
        <vt:i4>114</vt:i4>
      </vt:variant>
      <vt:variant>
        <vt:i4>0</vt:i4>
      </vt:variant>
      <vt:variant>
        <vt:i4>5</vt:i4>
      </vt:variant>
      <vt:variant>
        <vt:lpwstr>https://cypmhc.org.uk/wp-content/uploads/2023/06/Review-of-CYP-Mental-Health-Policy-Final-Report.-2023.pdf</vt:lpwstr>
      </vt:variant>
      <vt:variant>
        <vt:lpwstr/>
      </vt:variant>
      <vt:variant>
        <vt:i4>4259924</vt:i4>
      </vt:variant>
      <vt:variant>
        <vt:i4>111</vt:i4>
      </vt:variant>
      <vt:variant>
        <vt:i4>0</vt:i4>
      </vt:variant>
      <vt:variant>
        <vt:i4>5</vt:i4>
      </vt:variant>
      <vt:variant>
        <vt:lpwstr>https://digital.nhs.uk/data-and-information/publications/statistical/mental-health-of-children-and-young-people-in-england/2022-follow-up-to-the-2017-survey</vt:lpwstr>
      </vt:variant>
      <vt:variant>
        <vt:lpwstr/>
      </vt:variant>
      <vt:variant>
        <vt:i4>7077925</vt:i4>
      </vt:variant>
      <vt:variant>
        <vt:i4>108</vt:i4>
      </vt:variant>
      <vt:variant>
        <vt:i4>0</vt:i4>
      </vt:variant>
      <vt:variant>
        <vt:i4>5</vt:i4>
      </vt:variant>
      <vt:variant>
        <vt:lpwstr>https://cypmhc.org.uk/wp-content/uploads/2023/06/Review-of-CYP-Mental-Health-Policy-Final-Report.-2023.pdf</vt:lpwstr>
      </vt:variant>
      <vt:variant>
        <vt:lpwstr/>
      </vt:variant>
      <vt:variant>
        <vt:i4>7471155</vt:i4>
      </vt:variant>
      <vt:variant>
        <vt:i4>105</vt:i4>
      </vt:variant>
      <vt:variant>
        <vt:i4>0</vt:i4>
      </vt:variant>
      <vt:variant>
        <vt:i4>5</vt:i4>
      </vt:variant>
      <vt:variant>
        <vt:lpwstr>https://www.centreformentalhealth.org.uk/sites/default/files/publication/download/AMentallyHealthierNation_Summary_Digital.pdf</vt:lpwstr>
      </vt:variant>
      <vt:variant>
        <vt:lpwstr/>
      </vt:variant>
      <vt:variant>
        <vt:i4>7274622</vt:i4>
      </vt:variant>
      <vt:variant>
        <vt:i4>102</vt:i4>
      </vt:variant>
      <vt:variant>
        <vt:i4>0</vt:i4>
      </vt:variant>
      <vt:variant>
        <vt:i4>5</vt:i4>
      </vt:variant>
      <vt:variant>
        <vt:lpwstr>https://www.sciencedirect.com/science/article/pii/S0277953616301137</vt:lpwstr>
      </vt:variant>
      <vt:variant>
        <vt:lpwstr/>
      </vt:variant>
      <vt:variant>
        <vt:i4>458766</vt:i4>
      </vt:variant>
      <vt:variant>
        <vt:i4>99</vt:i4>
      </vt:variant>
      <vt:variant>
        <vt:i4>0</vt:i4>
      </vt:variant>
      <vt:variant>
        <vt:i4>5</vt:i4>
      </vt:variant>
      <vt:variant>
        <vt:lpwstr>https://jech.bmj.com/content/72/6/465</vt:lpwstr>
      </vt:variant>
      <vt:variant>
        <vt:lpwstr/>
      </vt:variant>
      <vt:variant>
        <vt:i4>6357031</vt:i4>
      </vt:variant>
      <vt:variant>
        <vt:i4>96</vt:i4>
      </vt:variant>
      <vt:variant>
        <vt:i4>0</vt:i4>
      </vt:variant>
      <vt:variant>
        <vt:i4>5</vt:i4>
      </vt:variant>
      <vt:variant>
        <vt:lpwstr>https://www.understandingsociety.ac.uk/2021/05/19/mental-health-difficulties-in-childhood-can-significantly-affect-future-prospects</vt:lpwstr>
      </vt:variant>
      <vt:variant>
        <vt:lpwstr/>
      </vt:variant>
      <vt:variant>
        <vt:i4>5767191</vt:i4>
      </vt:variant>
      <vt:variant>
        <vt:i4>93</vt:i4>
      </vt:variant>
      <vt:variant>
        <vt:i4>0</vt:i4>
      </vt:variant>
      <vt:variant>
        <vt:i4>5</vt:i4>
      </vt:variant>
      <vt:variant>
        <vt:lpwstr>https://www.youngminds.org.uk/about-us/media-centre/press-releases/yearly-referrals-to-young-people-s-mental-health-services-have-risen-by-53-since-2019/</vt:lpwstr>
      </vt:variant>
      <vt:variant>
        <vt:lpwstr/>
      </vt:variant>
      <vt:variant>
        <vt:i4>5570651</vt:i4>
      </vt:variant>
      <vt:variant>
        <vt:i4>90</vt:i4>
      </vt:variant>
      <vt:variant>
        <vt:i4>0</vt:i4>
      </vt:variant>
      <vt:variant>
        <vt:i4>5</vt:i4>
      </vt:variant>
      <vt:variant>
        <vt:lpwstr>https://www.gov.uk/government/publications/major-conditions-strategy-case-for-change-and-our-strategic-framework/major-conditions-strategy-case-for-change-and-our-strategic-framework--2</vt:lpwstr>
      </vt:variant>
      <vt:variant>
        <vt:lpwstr>chapter-6-next-steps-to-the-major-conditions-strategy</vt:lpwstr>
      </vt:variant>
      <vt:variant>
        <vt:i4>3735655</vt:i4>
      </vt:variant>
      <vt:variant>
        <vt:i4>87</vt:i4>
      </vt:variant>
      <vt:variant>
        <vt:i4>0</vt:i4>
      </vt:variant>
      <vt:variant>
        <vt:i4>5</vt:i4>
      </vt:variant>
      <vt:variant>
        <vt:lpwstr>https://www.rcpsych.ac.uk/news-and-features/latest-news/detail/2022/10/10/hidden-waits-force-more-than-three-quarters-of-mental-health-patients-to-seek-help-from-emergency-services</vt:lpwstr>
      </vt:variant>
      <vt:variant>
        <vt:lpwstr>:~:text=10%20October%202022&amp;text=More%20than%20three%20quarters%20(78,turning%20to%20a%20crisis%20line.</vt:lpwstr>
      </vt:variant>
      <vt:variant>
        <vt:i4>7077927</vt:i4>
      </vt:variant>
      <vt:variant>
        <vt:i4>84</vt:i4>
      </vt:variant>
      <vt:variant>
        <vt:i4>0</vt:i4>
      </vt:variant>
      <vt:variant>
        <vt:i4>5</vt:i4>
      </vt:variant>
      <vt:variant>
        <vt:lpwstr>https://www.hsj.co.uk/mental-health/three-in-four-patients-not-seen-within-new-target-time/7034400.article</vt:lpwstr>
      </vt:variant>
      <vt:variant>
        <vt:lpwstr/>
      </vt:variant>
      <vt:variant>
        <vt:i4>3473529</vt:i4>
      </vt:variant>
      <vt:variant>
        <vt:i4>81</vt:i4>
      </vt:variant>
      <vt:variant>
        <vt:i4>0</vt:i4>
      </vt:variant>
      <vt:variant>
        <vt:i4>5</vt:i4>
      </vt:variant>
      <vt:variant>
        <vt:lpwstr>https://view.officeapps.live.com/op/view.aspx?src=https%3A%2F%2Fwww.england.nhs.uk%2Fwp-content%2Fuploads%2F2017%2F01%2Fnhsmh-dashboard-q4-2022-23.xlsm&amp;wdOrigin=BROWSELINK</vt:lpwstr>
      </vt:variant>
      <vt:variant>
        <vt:lpwstr/>
      </vt:variant>
      <vt:variant>
        <vt:i4>1572945</vt:i4>
      </vt:variant>
      <vt:variant>
        <vt:i4>78</vt:i4>
      </vt:variant>
      <vt:variant>
        <vt:i4>0</vt:i4>
      </vt:variant>
      <vt:variant>
        <vt:i4>5</vt:i4>
      </vt:variant>
      <vt:variant>
        <vt:lpwstr>https://www.healthwatch.co.uk/blog/2023-02-16/referrals-black-hole-new-findings-peoples-experiences-gp-referrals</vt:lpwstr>
      </vt:variant>
      <vt:variant>
        <vt:lpwstr/>
      </vt:variant>
      <vt:variant>
        <vt:i4>3407986</vt:i4>
      </vt:variant>
      <vt:variant>
        <vt:i4>75</vt:i4>
      </vt:variant>
      <vt:variant>
        <vt:i4>0</vt:i4>
      </vt:variant>
      <vt:variant>
        <vt:i4>5</vt:i4>
      </vt:variant>
      <vt:variant>
        <vt:lpwstr>https://www.mind.org.uk/information-support/types-of-mental-health-problems/statistics-and-facts-about-mental-health/how-common-are-mental-health-problems/</vt:lpwstr>
      </vt:variant>
      <vt:variant>
        <vt:lpwstr/>
      </vt:variant>
      <vt:variant>
        <vt:i4>7143517</vt:i4>
      </vt:variant>
      <vt:variant>
        <vt:i4>72</vt:i4>
      </vt:variant>
      <vt:variant>
        <vt:i4>0</vt:i4>
      </vt:variant>
      <vt:variant>
        <vt:i4>5</vt:i4>
      </vt:variant>
      <vt:variant>
        <vt:lpwstr>https://nds.healthwatch.co.uk/sites/default/files/reports_library/20230628_Birmingham and Solihull_Dentist impact report May 2023.pdf</vt:lpwstr>
      </vt:variant>
      <vt:variant>
        <vt:lpwstr/>
      </vt:variant>
      <vt:variant>
        <vt:i4>5963868</vt:i4>
      </vt:variant>
      <vt:variant>
        <vt:i4>69</vt:i4>
      </vt:variant>
      <vt:variant>
        <vt:i4>0</vt:i4>
      </vt:variant>
      <vt:variant>
        <vt:i4>5</vt:i4>
      </vt:variant>
      <vt:variant>
        <vt:lpwstr>https://www.healthwatch.co.uk/news/2023-01-09/cost-living-people-are-increasingly-avoiding-nhs-appointments-and-prescriptions</vt:lpwstr>
      </vt:variant>
      <vt:variant>
        <vt:lpwstr/>
      </vt:variant>
      <vt:variant>
        <vt:i4>2293822</vt:i4>
      </vt:variant>
      <vt:variant>
        <vt:i4>66</vt:i4>
      </vt:variant>
      <vt:variant>
        <vt:i4>0</vt:i4>
      </vt:variant>
      <vt:variant>
        <vt:i4>5</vt:i4>
      </vt:variant>
      <vt:variant>
        <vt:lpwstr>https://www.healthwatch.co.uk/sites/healthwatch.co.uk/files/20230807 NHS75 polling findings %281%29.pdf</vt:lpwstr>
      </vt:variant>
      <vt:variant>
        <vt:lpwstr/>
      </vt:variant>
      <vt:variant>
        <vt:i4>7864428</vt:i4>
      </vt:variant>
      <vt:variant>
        <vt:i4>63</vt:i4>
      </vt:variant>
      <vt:variant>
        <vt:i4>0</vt:i4>
      </vt:variant>
      <vt:variant>
        <vt:i4>5</vt:i4>
      </vt:variant>
      <vt:variant>
        <vt:lpwstr>https://bda.org/news-centre/press-releases/Pages/Dentists-Government-sitting-on-side-lines-as-child-oral-health-gap-widens.aspx</vt:lpwstr>
      </vt:variant>
      <vt:variant>
        <vt:lpwstr/>
      </vt:variant>
      <vt:variant>
        <vt:i4>7864428</vt:i4>
      </vt:variant>
      <vt:variant>
        <vt:i4>60</vt:i4>
      </vt:variant>
      <vt:variant>
        <vt:i4>0</vt:i4>
      </vt:variant>
      <vt:variant>
        <vt:i4>5</vt:i4>
      </vt:variant>
      <vt:variant>
        <vt:lpwstr>https://bda.org/news-centre/press-releases/Pages/Dentists-Government-sitting-on-side-lines-as-child-oral-health-gap-widens.aspx</vt:lpwstr>
      </vt:variant>
      <vt:variant>
        <vt:lpwstr/>
      </vt:variant>
      <vt:variant>
        <vt:i4>7340140</vt:i4>
      </vt:variant>
      <vt:variant>
        <vt:i4>57</vt:i4>
      </vt:variant>
      <vt:variant>
        <vt:i4>0</vt:i4>
      </vt:variant>
      <vt:variant>
        <vt:i4>5</vt:i4>
      </vt:variant>
      <vt:variant>
        <vt:lpwstr>https://www.gov.uk/government/statistics/oral-health-survey-of-5-year-old-children-2022</vt:lpwstr>
      </vt:variant>
      <vt:variant>
        <vt:lpwstr/>
      </vt:variant>
      <vt:variant>
        <vt:i4>3342435</vt:i4>
      </vt:variant>
      <vt:variant>
        <vt:i4>54</vt:i4>
      </vt:variant>
      <vt:variant>
        <vt:i4>0</vt:i4>
      </vt:variant>
      <vt:variant>
        <vt:i4>5</vt:i4>
      </vt:variant>
      <vt:variant>
        <vt:lpwstr>https://bda.org/about-the-bda/campaigns/oralhealth/Pages/learning-disabilities.aspx</vt:lpwstr>
      </vt:variant>
      <vt:variant>
        <vt:lpwstr/>
      </vt:variant>
      <vt:variant>
        <vt:i4>1507341</vt:i4>
      </vt:variant>
      <vt:variant>
        <vt:i4>51</vt:i4>
      </vt:variant>
      <vt:variant>
        <vt:i4>0</vt:i4>
      </vt:variant>
      <vt:variant>
        <vt:i4>5</vt:i4>
      </vt:variant>
      <vt:variant>
        <vt:lpwstr>https://www.nature.com/articles/s41407-023-1748-y</vt:lpwstr>
      </vt:variant>
      <vt:variant>
        <vt:lpwstr/>
      </vt:variant>
      <vt:variant>
        <vt:i4>4391004</vt:i4>
      </vt:variant>
      <vt:variant>
        <vt:i4>48</vt:i4>
      </vt:variant>
      <vt:variant>
        <vt:i4>0</vt:i4>
      </vt:variant>
      <vt:variant>
        <vt:i4>5</vt:i4>
      </vt:variant>
      <vt:variant>
        <vt:lpwstr>https://www.scope.org.uk/advice-and-support/dental-care/</vt:lpwstr>
      </vt:variant>
      <vt:variant>
        <vt:lpwstr/>
      </vt:variant>
      <vt:variant>
        <vt:i4>2293822</vt:i4>
      </vt:variant>
      <vt:variant>
        <vt:i4>45</vt:i4>
      </vt:variant>
      <vt:variant>
        <vt:i4>0</vt:i4>
      </vt:variant>
      <vt:variant>
        <vt:i4>5</vt:i4>
      </vt:variant>
      <vt:variant>
        <vt:lpwstr>https://www.healthwatch.co.uk/sites/healthwatch.co.uk/files/20230807 NHS75 polling findings %281%29.pdf</vt:lpwstr>
      </vt:variant>
      <vt:variant>
        <vt:lpwstr/>
      </vt:variant>
      <vt:variant>
        <vt:i4>5963868</vt:i4>
      </vt:variant>
      <vt:variant>
        <vt:i4>42</vt:i4>
      </vt:variant>
      <vt:variant>
        <vt:i4>0</vt:i4>
      </vt:variant>
      <vt:variant>
        <vt:i4>5</vt:i4>
      </vt:variant>
      <vt:variant>
        <vt:lpwstr>https://www.healthwatch.co.uk/news/2023-01-09/cost-living-people-are-increasingly-avoiding-nhs-appointments-and-prescriptions</vt:lpwstr>
      </vt:variant>
      <vt:variant>
        <vt:lpwstr/>
      </vt:variant>
      <vt:variant>
        <vt:i4>7864422</vt:i4>
      </vt:variant>
      <vt:variant>
        <vt:i4>39</vt:i4>
      </vt:variant>
      <vt:variant>
        <vt:i4>0</vt:i4>
      </vt:variant>
      <vt:variant>
        <vt:i4>5</vt:i4>
      </vt:variant>
      <vt:variant>
        <vt:lpwstr>https://www.nhsbsa.nhs.uk/department-health-and-social-care-announced-rise-nhs-dental-patient-charges-england-24-april-2023</vt:lpwstr>
      </vt:variant>
      <vt:variant>
        <vt:lpwstr>:~:text=24%20April%202023-,Department%20of%20Health%20and%20Social%20Care%20announced%20rise%20to%20NHS,England%20will%20increase%20by%208.5%25.</vt:lpwstr>
      </vt:variant>
      <vt:variant>
        <vt:i4>4456475</vt:i4>
      </vt:variant>
      <vt:variant>
        <vt:i4>36</vt:i4>
      </vt:variant>
      <vt:variant>
        <vt:i4>0</vt:i4>
      </vt:variant>
      <vt:variant>
        <vt:i4>5</vt:i4>
      </vt:variant>
      <vt:variant>
        <vt:lpwstr>https://www.healthwatch.co.uk/news/2022-05-09/lack-nhs-dental-appointments-widens-health-inequalities</vt:lpwstr>
      </vt:variant>
      <vt:variant>
        <vt:lpwstr/>
      </vt:variant>
      <vt:variant>
        <vt:i4>3539071</vt:i4>
      </vt:variant>
      <vt:variant>
        <vt:i4>33</vt:i4>
      </vt:variant>
      <vt:variant>
        <vt:i4>0</vt:i4>
      </vt:variant>
      <vt:variant>
        <vt:i4>5</vt:i4>
      </vt:variant>
      <vt:variant>
        <vt:lpwstr>https://committees.parliament.uk/work/7140/nhs-dentistry/publications/</vt:lpwstr>
      </vt:variant>
      <vt:variant>
        <vt:lpwstr/>
      </vt:variant>
      <vt:variant>
        <vt:i4>7405677</vt:i4>
      </vt:variant>
      <vt:variant>
        <vt:i4>30</vt:i4>
      </vt:variant>
      <vt:variant>
        <vt:i4>0</vt:i4>
      </vt:variant>
      <vt:variant>
        <vt:i4>5</vt:i4>
      </vt:variant>
      <vt:variant>
        <vt:lpwstr>https://www.england.nhs.uk/statistics/2023/07/13/gp-patient-survey-dental-statistics-january-to-march-2023-england/</vt:lpwstr>
      </vt:variant>
      <vt:variant>
        <vt:lpwstr/>
      </vt:variant>
      <vt:variant>
        <vt:i4>6291568</vt:i4>
      </vt:variant>
      <vt:variant>
        <vt:i4>27</vt:i4>
      </vt:variant>
      <vt:variant>
        <vt:i4>0</vt:i4>
      </vt:variant>
      <vt:variant>
        <vt:i4>5</vt:i4>
      </vt:variant>
      <vt:variant>
        <vt:lpwstr>https://nds.healthwatch.co.uk/reports-library/gp-extended-access-survey</vt:lpwstr>
      </vt:variant>
      <vt:variant>
        <vt:lpwstr/>
      </vt:variant>
      <vt:variant>
        <vt:i4>2293822</vt:i4>
      </vt:variant>
      <vt:variant>
        <vt:i4>24</vt:i4>
      </vt:variant>
      <vt:variant>
        <vt:i4>0</vt:i4>
      </vt:variant>
      <vt:variant>
        <vt:i4>5</vt:i4>
      </vt:variant>
      <vt:variant>
        <vt:lpwstr>https://www.healthwatch.co.uk/sites/healthwatch.co.uk/files/20230807 NHS75 polling findings %281%29.pdf</vt:lpwstr>
      </vt:variant>
      <vt:variant>
        <vt:lpwstr/>
      </vt:variant>
      <vt:variant>
        <vt:i4>4718617</vt:i4>
      </vt:variant>
      <vt:variant>
        <vt:i4>21</vt:i4>
      </vt:variant>
      <vt:variant>
        <vt:i4>0</vt:i4>
      </vt:variant>
      <vt:variant>
        <vt:i4>5</vt:i4>
      </vt:variant>
      <vt:variant>
        <vt:lpwstr>https://www.ons.gov.uk/peoplepopulationandcommunity/healthandsocialcare/healthcaresystem/articles/trendsinpatienttostaffnumbersatgppracticesinengland/2022</vt:lpwstr>
      </vt:variant>
      <vt:variant>
        <vt:lpwstr>level-of-income-deprivation</vt:lpwstr>
      </vt:variant>
      <vt:variant>
        <vt:i4>7143520</vt:i4>
      </vt:variant>
      <vt:variant>
        <vt:i4>18</vt:i4>
      </vt:variant>
      <vt:variant>
        <vt:i4>0</vt:i4>
      </vt:variant>
      <vt:variant>
        <vt:i4>5</vt:i4>
      </vt:variant>
      <vt:variant>
        <vt:lpwstr>https://www.ons.gov.uk/peoplepopulationandcommunity/healthandsocialcare/socialcare/articles/unpaidcarebyagesexanddeprivationenglandandwales/census2021</vt:lpwstr>
      </vt:variant>
      <vt:variant>
        <vt:lpwstr>unpaid-care-and-deprivation-2021</vt:lpwstr>
      </vt:variant>
      <vt:variant>
        <vt:i4>5963868</vt:i4>
      </vt:variant>
      <vt:variant>
        <vt:i4>15</vt:i4>
      </vt:variant>
      <vt:variant>
        <vt:i4>0</vt:i4>
      </vt:variant>
      <vt:variant>
        <vt:i4>5</vt:i4>
      </vt:variant>
      <vt:variant>
        <vt:lpwstr>https://www.healthwatch.co.uk/news/2023-01-09/cost-living-people-are-increasingly-avoiding-nhs-appointments-and-prescriptions</vt:lpwstr>
      </vt:variant>
      <vt:variant>
        <vt:lpwstr/>
      </vt:variant>
      <vt:variant>
        <vt:i4>7405631</vt:i4>
      </vt:variant>
      <vt:variant>
        <vt:i4>12</vt:i4>
      </vt:variant>
      <vt:variant>
        <vt:i4>0</vt:i4>
      </vt:variant>
      <vt:variant>
        <vt:i4>5</vt:i4>
      </vt:variant>
      <vt:variant>
        <vt:lpwstr>https://www.ipsos.com/en-uk/2023-gp-patient-survey-results-released</vt:lpwstr>
      </vt:variant>
      <vt:variant>
        <vt:lpwstr/>
      </vt:variant>
      <vt:variant>
        <vt:i4>3342434</vt:i4>
      </vt:variant>
      <vt:variant>
        <vt:i4>9</vt:i4>
      </vt:variant>
      <vt:variant>
        <vt:i4>0</vt:i4>
      </vt:variant>
      <vt:variant>
        <vt:i4>5</vt:i4>
      </vt:variant>
      <vt:variant>
        <vt:lpwstr>https://www.england.nhs.uk/publication/delivery-plan-for-recovering-access-to-primary-care/</vt:lpwstr>
      </vt:variant>
      <vt:variant>
        <vt:lpwstr/>
      </vt:variant>
      <vt:variant>
        <vt:i4>4915302</vt:i4>
      </vt:variant>
      <vt:variant>
        <vt:i4>6</vt:i4>
      </vt:variant>
      <vt:variant>
        <vt:i4>0</vt:i4>
      </vt:variant>
      <vt:variant>
        <vt:i4>5</vt:i4>
      </vt:variant>
      <vt:variant>
        <vt:lpwstr>https://www.nuffieldtrust.org.uk/sites/default/files/2023-04/Public satisfaction with the NHS and social care in 2022_FINAL FOR WEB.pdf</vt:lpwstr>
      </vt:variant>
      <vt:variant>
        <vt:lpwstr/>
      </vt:variant>
      <vt:variant>
        <vt:i4>7405631</vt:i4>
      </vt:variant>
      <vt:variant>
        <vt:i4>3</vt:i4>
      </vt:variant>
      <vt:variant>
        <vt:i4>0</vt:i4>
      </vt:variant>
      <vt:variant>
        <vt:i4>5</vt:i4>
      </vt:variant>
      <vt:variant>
        <vt:lpwstr>https://www.ipsos.com/en-uk/2023-gp-patient-survey-results-released</vt:lpwstr>
      </vt:variant>
      <vt:variant>
        <vt:lpwstr/>
      </vt:variant>
      <vt:variant>
        <vt:i4>7995428</vt:i4>
      </vt:variant>
      <vt:variant>
        <vt:i4>0</vt:i4>
      </vt:variant>
      <vt:variant>
        <vt:i4>0</vt:i4>
      </vt:variant>
      <vt:variant>
        <vt:i4>5</vt:i4>
      </vt:variant>
      <vt:variant>
        <vt:lpwstr>https://www.kingsfund.org.uk/projects/nhs-in-a-nutshell/NHS-activity</vt:lpwstr>
      </vt:variant>
      <vt:variant>
        <vt:lpwstr>:~:text=In%20total%20there%20were%20an,interactions%20with%20patients%20every%20day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Hannah</dc:creator>
  <cp:keywords/>
  <dc:description/>
  <cp:lastModifiedBy>Goran, Hannah</cp:lastModifiedBy>
  <cp:revision>46</cp:revision>
  <dcterms:created xsi:type="dcterms:W3CDTF">2023-11-27T08:12:00Z</dcterms:created>
  <dcterms:modified xsi:type="dcterms:W3CDTF">2023-11-27T14:55:00Z</dcterms:modified>
</cp:coreProperties>
</file>